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A2" w:rsidRDefault="006469A2" w:rsidP="006469A2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469A2" w:rsidRDefault="006469A2" w:rsidP="006469A2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6469A2" w:rsidRDefault="006469A2" w:rsidP="006469A2">
      <w:pPr>
        <w:jc w:val="center"/>
        <w:rPr>
          <w:sz w:val="28"/>
        </w:rPr>
      </w:pPr>
      <w:r>
        <w:rPr>
          <w:sz w:val="28"/>
        </w:rPr>
        <w:t>РОГНЕДИНСКИЙ РАЙОННЫЙ СОВЕТ НАРОДНЫХ  ДЕПУТАТОВ</w:t>
      </w:r>
    </w:p>
    <w:p w:rsidR="006469A2" w:rsidRDefault="006469A2" w:rsidP="006469A2">
      <w:pPr>
        <w:jc w:val="center"/>
        <w:rPr>
          <w:sz w:val="28"/>
        </w:rPr>
      </w:pPr>
    </w:p>
    <w:p w:rsidR="006469A2" w:rsidRDefault="006469A2" w:rsidP="006469A2">
      <w:pPr>
        <w:jc w:val="center"/>
        <w:rPr>
          <w:sz w:val="28"/>
        </w:rPr>
      </w:pPr>
      <w:r>
        <w:rPr>
          <w:sz w:val="28"/>
        </w:rPr>
        <w:t>РЕШЕНИЕ</w:t>
      </w:r>
    </w:p>
    <w:p w:rsidR="006469A2" w:rsidRDefault="006469A2" w:rsidP="006469A2">
      <w:pPr>
        <w:jc w:val="center"/>
        <w:rPr>
          <w:sz w:val="28"/>
        </w:rPr>
      </w:pPr>
    </w:p>
    <w:p w:rsidR="006469A2" w:rsidRDefault="00FB3ACC" w:rsidP="006469A2">
      <w:pPr>
        <w:rPr>
          <w:sz w:val="28"/>
        </w:rPr>
      </w:pPr>
      <w:r>
        <w:rPr>
          <w:sz w:val="28"/>
        </w:rPr>
        <w:t xml:space="preserve">от </w:t>
      </w:r>
      <w:r w:rsidR="00C74CA7">
        <w:rPr>
          <w:sz w:val="28"/>
        </w:rPr>
        <w:t xml:space="preserve"> </w:t>
      </w:r>
      <w:r w:rsidR="00147A10">
        <w:rPr>
          <w:sz w:val="28"/>
        </w:rPr>
        <w:t>22</w:t>
      </w:r>
      <w:r>
        <w:rPr>
          <w:sz w:val="28"/>
        </w:rPr>
        <w:t>.11.202</w:t>
      </w:r>
      <w:r w:rsidR="00147A10">
        <w:rPr>
          <w:sz w:val="28"/>
        </w:rPr>
        <w:t>3</w:t>
      </w:r>
      <w:r>
        <w:rPr>
          <w:sz w:val="28"/>
        </w:rPr>
        <w:t xml:space="preserve"> г №</w:t>
      </w:r>
      <w:r w:rsidR="00D731B3">
        <w:rPr>
          <w:sz w:val="28"/>
        </w:rPr>
        <w:t xml:space="preserve"> 6-289</w:t>
      </w:r>
      <w:r w:rsidR="00050FD2">
        <w:rPr>
          <w:sz w:val="28"/>
        </w:rPr>
        <w:t xml:space="preserve"> </w:t>
      </w:r>
      <w:r w:rsidR="00147A10">
        <w:rPr>
          <w:sz w:val="28"/>
        </w:rPr>
        <w:t xml:space="preserve"> </w:t>
      </w:r>
    </w:p>
    <w:p w:rsidR="006469A2" w:rsidRDefault="006469A2" w:rsidP="006469A2">
      <w:pPr>
        <w:rPr>
          <w:sz w:val="28"/>
        </w:rPr>
      </w:pPr>
      <w:r>
        <w:rPr>
          <w:sz w:val="28"/>
        </w:rPr>
        <w:t>п. Рогнедино</w:t>
      </w:r>
    </w:p>
    <w:p w:rsidR="006469A2" w:rsidRDefault="006469A2" w:rsidP="006469A2">
      <w:pPr>
        <w:rPr>
          <w:sz w:val="28"/>
        </w:rPr>
      </w:pPr>
    </w:p>
    <w:p w:rsidR="006469A2" w:rsidRDefault="006469A2" w:rsidP="006469A2">
      <w:pPr>
        <w:rPr>
          <w:sz w:val="28"/>
        </w:rPr>
      </w:pPr>
      <w:r>
        <w:rPr>
          <w:sz w:val="28"/>
        </w:rPr>
        <w:t xml:space="preserve">О прогнозе </w:t>
      </w:r>
      <w:proofErr w:type="gramStart"/>
      <w:r>
        <w:rPr>
          <w:sz w:val="28"/>
        </w:rPr>
        <w:t>социально-экономического</w:t>
      </w:r>
      <w:proofErr w:type="gramEnd"/>
    </w:p>
    <w:p w:rsidR="006469A2" w:rsidRDefault="006469A2" w:rsidP="006469A2">
      <w:pPr>
        <w:rPr>
          <w:sz w:val="28"/>
        </w:rPr>
      </w:pPr>
      <w:r>
        <w:rPr>
          <w:sz w:val="28"/>
        </w:rPr>
        <w:t>развития Рогнединского района  на 20</w:t>
      </w:r>
      <w:r w:rsidR="00DE5313">
        <w:rPr>
          <w:sz w:val="28"/>
        </w:rPr>
        <w:t>2</w:t>
      </w:r>
      <w:r w:rsidR="00147A10">
        <w:rPr>
          <w:sz w:val="28"/>
        </w:rPr>
        <w:t>4</w:t>
      </w:r>
      <w:r>
        <w:rPr>
          <w:sz w:val="28"/>
        </w:rPr>
        <w:t xml:space="preserve"> год  </w:t>
      </w:r>
    </w:p>
    <w:p w:rsidR="006469A2" w:rsidRDefault="006469A2" w:rsidP="006469A2">
      <w:pPr>
        <w:rPr>
          <w:sz w:val="28"/>
        </w:rPr>
      </w:pPr>
      <w:r>
        <w:rPr>
          <w:sz w:val="28"/>
        </w:rPr>
        <w:t xml:space="preserve">и </w:t>
      </w:r>
      <w:r w:rsidRPr="003D6281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 xml:space="preserve"> </w:t>
      </w:r>
      <w:r w:rsidRPr="003D6281">
        <w:rPr>
          <w:sz w:val="28"/>
          <w:szCs w:val="28"/>
        </w:rPr>
        <w:t>20</w:t>
      </w:r>
      <w:r w:rsidR="00281E62">
        <w:rPr>
          <w:sz w:val="28"/>
          <w:szCs w:val="28"/>
        </w:rPr>
        <w:t>2</w:t>
      </w:r>
      <w:r w:rsidR="00147A10">
        <w:rPr>
          <w:sz w:val="28"/>
          <w:szCs w:val="28"/>
        </w:rPr>
        <w:t>5</w:t>
      </w:r>
      <w:r w:rsidRPr="003D6281">
        <w:rPr>
          <w:sz w:val="28"/>
          <w:szCs w:val="28"/>
        </w:rPr>
        <w:t xml:space="preserve"> и 20</w:t>
      </w:r>
      <w:r w:rsidR="00BD1C3A">
        <w:rPr>
          <w:sz w:val="28"/>
          <w:szCs w:val="28"/>
        </w:rPr>
        <w:t>2</w:t>
      </w:r>
      <w:r w:rsidR="00147A10">
        <w:rPr>
          <w:sz w:val="28"/>
          <w:szCs w:val="28"/>
        </w:rPr>
        <w:t>6</w:t>
      </w:r>
      <w:r w:rsidRPr="003D6281">
        <w:rPr>
          <w:sz w:val="28"/>
          <w:szCs w:val="28"/>
        </w:rPr>
        <w:t xml:space="preserve"> годов</w:t>
      </w:r>
      <w:r w:rsidRPr="003D6281">
        <w:rPr>
          <w:sz w:val="28"/>
        </w:rPr>
        <w:t xml:space="preserve"> </w:t>
      </w:r>
    </w:p>
    <w:p w:rsidR="006469A2" w:rsidRDefault="006469A2" w:rsidP="006469A2">
      <w:pPr>
        <w:rPr>
          <w:sz w:val="28"/>
        </w:rPr>
      </w:pPr>
    </w:p>
    <w:p w:rsidR="006469A2" w:rsidRPr="007035BF" w:rsidRDefault="006469A2" w:rsidP="006469A2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035BF">
        <w:rPr>
          <w:color w:val="000000"/>
          <w:sz w:val="28"/>
          <w:szCs w:val="28"/>
        </w:rPr>
        <w:t xml:space="preserve">Заслушав и обсудив основные показатели прогноза социально-экономического развития </w:t>
      </w:r>
      <w:r w:rsidR="000606E8">
        <w:rPr>
          <w:sz w:val="28"/>
        </w:rPr>
        <w:t xml:space="preserve">Рогнединского района  </w:t>
      </w:r>
      <w:r w:rsidRPr="007035BF">
        <w:rPr>
          <w:color w:val="000000"/>
          <w:sz w:val="28"/>
          <w:szCs w:val="28"/>
        </w:rPr>
        <w:t>на 20</w:t>
      </w:r>
      <w:r w:rsidR="00DE5313">
        <w:rPr>
          <w:color w:val="000000"/>
          <w:sz w:val="28"/>
          <w:szCs w:val="28"/>
        </w:rPr>
        <w:t>2</w:t>
      </w:r>
      <w:r w:rsidR="00147A10">
        <w:rPr>
          <w:color w:val="000000"/>
          <w:sz w:val="28"/>
          <w:szCs w:val="28"/>
        </w:rPr>
        <w:t>4</w:t>
      </w:r>
      <w:r w:rsidRPr="007035BF">
        <w:rPr>
          <w:color w:val="000000"/>
          <w:sz w:val="28"/>
          <w:szCs w:val="28"/>
        </w:rPr>
        <w:t xml:space="preserve"> год  и </w:t>
      </w:r>
      <w:r w:rsidRPr="003D6281">
        <w:rPr>
          <w:sz w:val="28"/>
          <w:szCs w:val="28"/>
        </w:rPr>
        <w:t>на плановый период 20</w:t>
      </w:r>
      <w:r w:rsidR="00281E62">
        <w:rPr>
          <w:sz w:val="28"/>
          <w:szCs w:val="28"/>
        </w:rPr>
        <w:t>2</w:t>
      </w:r>
      <w:r w:rsidR="00147A10">
        <w:rPr>
          <w:sz w:val="28"/>
          <w:szCs w:val="28"/>
        </w:rPr>
        <w:t>5</w:t>
      </w:r>
      <w:r w:rsidRPr="003D6281">
        <w:rPr>
          <w:sz w:val="28"/>
          <w:szCs w:val="28"/>
        </w:rPr>
        <w:t xml:space="preserve"> и 20</w:t>
      </w:r>
      <w:r w:rsidR="00BD1C3A">
        <w:rPr>
          <w:sz w:val="28"/>
          <w:szCs w:val="28"/>
        </w:rPr>
        <w:t>2</w:t>
      </w:r>
      <w:r w:rsidR="00147A10">
        <w:rPr>
          <w:sz w:val="28"/>
          <w:szCs w:val="28"/>
        </w:rPr>
        <w:t>6</w:t>
      </w:r>
      <w:r w:rsidRPr="003D6281">
        <w:rPr>
          <w:sz w:val="28"/>
          <w:szCs w:val="28"/>
        </w:rPr>
        <w:t xml:space="preserve"> годов</w:t>
      </w:r>
      <w:r w:rsidRPr="003D6281">
        <w:rPr>
          <w:sz w:val="28"/>
        </w:rPr>
        <w:t xml:space="preserve"> </w:t>
      </w:r>
      <w:r w:rsidRPr="007035BF">
        <w:rPr>
          <w:sz w:val="28"/>
          <w:szCs w:val="28"/>
        </w:rPr>
        <w:t>Рогнединский районный Совет народных депутатов</w:t>
      </w:r>
    </w:p>
    <w:p w:rsidR="006469A2" w:rsidRDefault="006469A2" w:rsidP="006469A2">
      <w:pPr>
        <w:rPr>
          <w:sz w:val="28"/>
        </w:rPr>
      </w:pPr>
      <w:r>
        <w:rPr>
          <w:sz w:val="28"/>
        </w:rPr>
        <w:t>РЕШИЛ:</w:t>
      </w:r>
    </w:p>
    <w:p w:rsidR="006469A2" w:rsidRDefault="006469A2" w:rsidP="006469A2">
      <w:pPr>
        <w:pStyle w:val="a3"/>
        <w:jc w:val="both"/>
        <w:rPr>
          <w:sz w:val="28"/>
        </w:rPr>
      </w:pPr>
      <w:r>
        <w:rPr>
          <w:sz w:val="28"/>
        </w:rPr>
        <w:t xml:space="preserve">1. Одобрить представленный отделом экономики, анализа и прогнозирования администрации </w:t>
      </w:r>
      <w:r w:rsidR="00E6519E">
        <w:rPr>
          <w:sz w:val="28"/>
        </w:rPr>
        <w:t xml:space="preserve">Рогнединского </w:t>
      </w:r>
      <w:r>
        <w:rPr>
          <w:sz w:val="28"/>
        </w:rPr>
        <w:t>района  прогноз социально-экономического развития  района на 20</w:t>
      </w:r>
      <w:r w:rsidR="00DE5313">
        <w:rPr>
          <w:sz w:val="28"/>
        </w:rPr>
        <w:t>2</w:t>
      </w:r>
      <w:r w:rsidR="00147A10">
        <w:rPr>
          <w:sz w:val="28"/>
        </w:rPr>
        <w:t>4</w:t>
      </w:r>
      <w:r>
        <w:rPr>
          <w:sz w:val="28"/>
        </w:rPr>
        <w:t xml:space="preserve"> год и </w:t>
      </w:r>
      <w:r w:rsidRPr="003D6281">
        <w:rPr>
          <w:sz w:val="28"/>
          <w:szCs w:val="28"/>
        </w:rPr>
        <w:t>на плановый период 20</w:t>
      </w:r>
      <w:r w:rsidR="00281E62">
        <w:rPr>
          <w:sz w:val="28"/>
          <w:szCs w:val="28"/>
        </w:rPr>
        <w:t>2</w:t>
      </w:r>
      <w:r w:rsidR="00147A10">
        <w:rPr>
          <w:sz w:val="28"/>
          <w:szCs w:val="28"/>
        </w:rPr>
        <w:t>5</w:t>
      </w:r>
      <w:r w:rsidRPr="003D6281">
        <w:rPr>
          <w:sz w:val="28"/>
          <w:szCs w:val="28"/>
        </w:rPr>
        <w:t xml:space="preserve"> и 20</w:t>
      </w:r>
      <w:r w:rsidR="00711BAE">
        <w:rPr>
          <w:sz w:val="28"/>
          <w:szCs w:val="28"/>
        </w:rPr>
        <w:t>2</w:t>
      </w:r>
      <w:r w:rsidR="00147A10">
        <w:rPr>
          <w:sz w:val="28"/>
          <w:szCs w:val="28"/>
        </w:rPr>
        <w:t>6</w:t>
      </w:r>
      <w:r w:rsidRPr="003D6281">
        <w:rPr>
          <w:sz w:val="28"/>
          <w:szCs w:val="28"/>
        </w:rPr>
        <w:t xml:space="preserve"> годов</w:t>
      </w:r>
      <w:r w:rsidR="00424F45">
        <w:rPr>
          <w:sz w:val="28"/>
          <w:szCs w:val="28"/>
        </w:rPr>
        <w:t xml:space="preserve"> (Приложение № 1).</w:t>
      </w:r>
      <w:r w:rsidR="00424F45">
        <w:rPr>
          <w:sz w:val="28"/>
        </w:rPr>
        <w:t xml:space="preserve"> </w:t>
      </w:r>
    </w:p>
    <w:p w:rsidR="001675E2" w:rsidRPr="001675E2" w:rsidRDefault="006469A2" w:rsidP="001675E2">
      <w:pPr>
        <w:pStyle w:val="a5"/>
        <w:ind w:firstLine="708"/>
        <w:jc w:val="both"/>
      </w:pPr>
      <w:r w:rsidRPr="001675E2">
        <w:t xml:space="preserve">2.    Рекомендовать  администрации </w:t>
      </w:r>
      <w:r w:rsidR="001675E2" w:rsidRPr="001675E2">
        <w:t xml:space="preserve">Рогнединского </w:t>
      </w:r>
      <w:r w:rsidRPr="001675E2">
        <w:t>района</w:t>
      </w:r>
      <w:r w:rsidR="001675E2" w:rsidRPr="001675E2">
        <w:t>:</w:t>
      </w:r>
    </w:p>
    <w:p w:rsidR="001675E2" w:rsidRPr="001675E2" w:rsidRDefault="001675E2" w:rsidP="001675E2">
      <w:pPr>
        <w:pStyle w:val="a5"/>
        <w:jc w:val="both"/>
      </w:pPr>
      <w:r w:rsidRPr="001675E2">
        <w:t>-</w:t>
      </w:r>
      <w:r w:rsidR="006469A2" w:rsidRPr="001675E2">
        <w:t xml:space="preserve"> </w:t>
      </w:r>
      <w:r w:rsidRPr="001675E2">
        <w:t>до конца 2023 года в полном объеме обеспечить реализацию мероприятий муниципальных программ, финансируемых в рамках национальных проектов, федеральных и региональных проектов (программ);</w:t>
      </w:r>
    </w:p>
    <w:p w:rsidR="001675E2" w:rsidRPr="001675E2" w:rsidRDefault="001675E2" w:rsidP="001675E2">
      <w:pPr>
        <w:pStyle w:val="a5"/>
        <w:jc w:val="both"/>
      </w:pPr>
      <w:r w:rsidRPr="001675E2">
        <w:t>-  принять меры по разработке проектно-сметной документации по капитальному и текущему ремонту, реконструкции объектов муниципальной собственности образования, культуры, жилищно-коммунального хозяйства, дорог местного значения для вхождения в федеральные и региональные программы на период  2024-2026  годов.</w:t>
      </w:r>
    </w:p>
    <w:p w:rsidR="006469A2" w:rsidRDefault="006469A2" w:rsidP="00281E62">
      <w:pPr>
        <w:jc w:val="both"/>
        <w:rPr>
          <w:sz w:val="28"/>
          <w:szCs w:val="28"/>
        </w:rPr>
      </w:pPr>
      <w:r w:rsidRPr="00D90A5B"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 </w:t>
      </w:r>
      <w:r w:rsidRPr="00D90A5B">
        <w:rPr>
          <w:sz w:val="28"/>
          <w:szCs w:val="28"/>
        </w:rPr>
        <w:t xml:space="preserve">Решение  сессии районного Совета народных депутатов от </w:t>
      </w:r>
      <w:r w:rsidR="00D349A7">
        <w:rPr>
          <w:sz w:val="28"/>
        </w:rPr>
        <w:t xml:space="preserve"> </w:t>
      </w:r>
      <w:r w:rsidR="00147A10">
        <w:rPr>
          <w:sz w:val="28"/>
        </w:rPr>
        <w:t xml:space="preserve">18.11.2022 г №  6-224 </w:t>
      </w:r>
      <w:r w:rsidR="00D349A7">
        <w:rPr>
          <w:sz w:val="28"/>
        </w:rPr>
        <w:t>«О прогнозе социально-экономического развития Рогнединского района  на 202</w:t>
      </w:r>
      <w:r w:rsidR="00147A10">
        <w:rPr>
          <w:sz w:val="28"/>
        </w:rPr>
        <w:t>3</w:t>
      </w:r>
      <w:r w:rsidR="00D349A7">
        <w:rPr>
          <w:sz w:val="28"/>
        </w:rPr>
        <w:t xml:space="preserve"> год  и </w:t>
      </w:r>
      <w:r w:rsidR="00D349A7" w:rsidRPr="003D6281">
        <w:rPr>
          <w:sz w:val="28"/>
          <w:szCs w:val="28"/>
        </w:rPr>
        <w:t xml:space="preserve">на плановый период </w:t>
      </w:r>
      <w:r w:rsidR="00D349A7">
        <w:rPr>
          <w:sz w:val="28"/>
          <w:szCs w:val="28"/>
        </w:rPr>
        <w:t xml:space="preserve"> </w:t>
      </w:r>
      <w:r w:rsidR="00D349A7" w:rsidRPr="003D6281">
        <w:rPr>
          <w:sz w:val="28"/>
          <w:szCs w:val="28"/>
        </w:rPr>
        <w:t>20</w:t>
      </w:r>
      <w:r w:rsidR="00D349A7">
        <w:rPr>
          <w:sz w:val="28"/>
          <w:szCs w:val="28"/>
        </w:rPr>
        <w:t>2</w:t>
      </w:r>
      <w:r w:rsidR="00147A10">
        <w:rPr>
          <w:sz w:val="28"/>
          <w:szCs w:val="28"/>
        </w:rPr>
        <w:t>4</w:t>
      </w:r>
      <w:r w:rsidR="00D349A7" w:rsidRPr="003D6281">
        <w:rPr>
          <w:sz w:val="28"/>
          <w:szCs w:val="28"/>
        </w:rPr>
        <w:t xml:space="preserve"> и 20</w:t>
      </w:r>
      <w:r w:rsidR="00D349A7">
        <w:rPr>
          <w:sz w:val="28"/>
          <w:szCs w:val="28"/>
        </w:rPr>
        <w:t>2</w:t>
      </w:r>
      <w:r w:rsidR="00147A10">
        <w:rPr>
          <w:sz w:val="28"/>
          <w:szCs w:val="28"/>
        </w:rPr>
        <w:t>5</w:t>
      </w:r>
      <w:r w:rsidR="00D349A7" w:rsidRPr="003D6281">
        <w:rPr>
          <w:sz w:val="28"/>
          <w:szCs w:val="28"/>
        </w:rPr>
        <w:t xml:space="preserve"> годов</w:t>
      </w:r>
      <w:r w:rsidR="00147A10">
        <w:rPr>
          <w:sz w:val="28"/>
          <w:szCs w:val="28"/>
        </w:rPr>
        <w:t xml:space="preserve">» </w:t>
      </w:r>
      <w:r w:rsidR="000F1706">
        <w:rPr>
          <w:sz w:val="28"/>
          <w:szCs w:val="28"/>
        </w:rPr>
        <w:t xml:space="preserve"> </w:t>
      </w:r>
      <w:r w:rsidRPr="00D90A5B">
        <w:rPr>
          <w:sz w:val="28"/>
          <w:szCs w:val="28"/>
        </w:rPr>
        <w:t>снять с контроля.</w:t>
      </w:r>
    </w:p>
    <w:p w:rsidR="006469A2" w:rsidRPr="009E3840" w:rsidRDefault="006469A2" w:rsidP="00281E62">
      <w:pPr>
        <w:jc w:val="both"/>
        <w:rPr>
          <w:sz w:val="28"/>
          <w:szCs w:val="28"/>
        </w:rPr>
      </w:pPr>
      <w:r w:rsidRPr="009E3840">
        <w:rPr>
          <w:sz w:val="28"/>
          <w:szCs w:val="28"/>
        </w:rPr>
        <w:t xml:space="preserve">         4. Настоящее решение </w:t>
      </w:r>
      <w:r w:rsidR="00AB77A8" w:rsidRPr="009E3840">
        <w:rPr>
          <w:sz w:val="28"/>
          <w:szCs w:val="28"/>
        </w:rPr>
        <w:t>о</w:t>
      </w:r>
      <w:r w:rsidR="00E159A1" w:rsidRPr="009E3840">
        <w:rPr>
          <w:sz w:val="28"/>
          <w:szCs w:val="28"/>
        </w:rPr>
        <w:t xml:space="preserve">бнародовать </w:t>
      </w:r>
      <w:r w:rsidR="00AB77A8" w:rsidRPr="009E3840">
        <w:rPr>
          <w:sz w:val="28"/>
          <w:szCs w:val="28"/>
        </w:rPr>
        <w:t xml:space="preserve"> в </w:t>
      </w:r>
      <w:r w:rsidR="00E159A1" w:rsidRPr="009E3840">
        <w:rPr>
          <w:sz w:val="28"/>
          <w:szCs w:val="28"/>
        </w:rPr>
        <w:t xml:space="preserve">сборнике муниципальных правовых актов муниципального образования </w:t>
      </w:r>
      <w:r w:rsidR="00A55C53" w:rsidRPr="009E3840">
        <w:rPr>
          <w:sz w:val="28"/>
          <w:szCs w:val="28"/>
        </w:rPr>
        <w:t>Рогнединск</w:t>
      </w:r>
      <w:r w:rsidR="003665BE">
        <w:rPr>
          <w:sz w:val="28"/>
          <w:szCs w:val="28"/>
        </w:rPr>
        <w:t>ий</w:t>
      </w:r>
      <w:r w:rsidR="00E159A1" w:rsidRPr="009E3840">
        <w:rPr>
          <w:sz w:val="28"/>
          <w:szCs w:val="28"/>
        </w:rPr>
        <w:t xml:space="preserve"> муниципальн</w:t>
      </w:r>
      <w:r w:rsidR="003665BE">
        <w:rPr>
          <w:sz w:val="28"/>
          <w:szCs w:val="28"/>
        </w:rPr>
        <w:t>ый</w:t>
      </w:r>
      <w:r w:rsidR="00E159A1" w:rsidRPr="009E3840">
        <w:rPr>
          <w:sz w:val="28"/>
          <w:szCs w:val="28"/>
        </w:rPr>
        <w:t xml:space="preserve"> района Брянской области </w:t>
      </w:r>
      <w:r w:rsidR="00AB77A8" w:rsidRPr="009E3840">
        <w:rPr>
          <w:sz w:val="28"/>
          <w:szCs w:val="28"/>
        </w:rPr>
        <w:t>и</w:t>
      </w:r>
      <w:r w:rsidR="00E642BA" w:rsidRPr="009E3840">
        <w:rPr>
          <w:sz w:val="28"/>
          <w:szCs w:val="28"/>
        </w:rPr>
        <w:t xml:space="preserve"> разместить</w:t>
      </w:r>
      <w:r w:rsidR="003665BE">
        <w:rPr>
          <w:sz w:val="28"/>
          <w:szCs w:val="28"/>
        </w:rPr>
        <w:t xml:space="preserve"> </w:t>
      </w:r>
      <w:r w:rsidR="003665BE" w:rsidRPr="003665BE">
        <w:rPr>
          <w:sz w:val="28"/>
          <w:szCs w:val="28"/>
        </w:rPr>
        <w:t>в сети Интернет</w:t>
      </w:r>
      <w:r w:rsidR="00AB77A8" w:rsidRPr="009E3840">
        <w:rPr>
          <w:sz w:val="28"/>
          <w:szCs w:val="28"/>
        </w:rPr>
        <w:t xml:space="preserve"> </w:t>
      </w:r>
      <w:r w:rsidRPr="009E3840">
        <w:rPr>
          <w:sz w:val="28"/>
          <w:szCs w:val="28"/>
        </w:rPr>
        <w:t xml:space="preserve">на официальном сайте </w:t>
      </w:r>
      <w:hyperlink r:id="rId8" w:history="1">
        <w:r w:rsidRPr="009E3840">
          <w:rPr>
            <w:rStyle w:val="a7"/>
            <w:color w:val="auto"/>
            <w:sz w:val="28"/>
            <w:szCs w:val="28"/>
            <w:lang w:val="en-US"/>
          </w:rPr>
          <w:t>www</w:t>
        </w:r>
        <w:r w:rsidRPr="009E3840">
          <w:rPr>
            <w:rStyle w:val="a7"/>
            <w:color w:val="auto"/>
            <w:sz w:val="28"/>
            <w:szCs w:val="28"/>
          </w:rPr>
          <w:t>.</w:t>
        </w:r>
        <w:r w:rsidRPr="009E3840">
          <w:rPr>
            <w:rStyle w:val="a7"/>
            <w:color w:val="auto"/>
            <w:sz w:val="28"/>
            <w:szCs w:val="28"/>
            <w:lang w:val="en-US"/>
          </w:rPr>
          <w:t>rognedino</w:t>
        </w:r>
        <w:r w:rsidRPr="009E3840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E384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E3840">
        <w:rPr>
          <w:sz w:val="28"/>
          <w:szCs w:val="28"/>
        </w:rPr>
        <w:t>.</w:t>
      </w:r>
    </w:p>
    <w:p w:rsidR="006469A2" w:rsidRDefault="006469A2" w:rsidP="006469A2">
      <w:pPr>
        <w:pStyle w:val="a5"/>
        <w:jc w:val="both"/>
      </w:pPr>
      <w:r>
        <w:t xml:space="preserve">         5.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райсовета по</w:t>
      </w:r>
      <w:r w:rsidR="0058268A">
        <w:t xml:space="preserve"> бюджету, налогам,  и экономике</w:t>
      </w:r>
      <w:r w:rsidR="00D731B3">
        <w:t xml:space="preserve"> (</w:t>
      </w:r>
      <w:proofErr w:type="spellStart"/>
      <w:r w:rsidR="00D731B3">
        <w:t>Рагулина</w:t>
      </w:r>
      <w:proofErr w:type="spellEnd"/>
      <w:r w:rsidR="00D731B3">
        <w:t xml:space="preserve"> О.А.)</w:t>
      </w:r>
      <w:r w:rsidR="0058268A">
        <w:t>.</w:t>
      </w:r>
    </w:p>
    <w:p w:rsidR="00346743" w:rsidRDefault="00346743" w:rsidP="00DA55D4">
      <w:pPr>
        <w:pStyle w:val="a5"/>
        <w:jc w:val="both"/>
      </w:pPr>
    </w:p>
    <w:p w:rsidR="00EF0ACD" w:rsidRDefault="00EF0ACD" w:rsidP="00DA55D4">
      <w:pPr>
        <w:pStyle w:val="a5"/>
        <w:jc w:val="both"/>
      </w:pPr>
    </w:p>
    <w:p w:rsidR="00EF0ACD" w:rsidRDefault="00EF0ACD" w:rsidP="00DA55D4">
      <w:pPr>
        <w:pStyle w:val="a5"/>
        <w:jc w:val="both"/>
      </w:pPr>
    </w:p>
    <w:p w:rsidR="00564440" w:rsidRDefault="00346743" w:rsidP="00DA55D4">
      <w:pPr>
        <w:pStyle w:val="a5"/>
        <w:jc w:val="both"/>
      </w:pPr>
      <w:r>
        <w:t>Г</w:t>
      </w:r>
      <w:r w:rsidR="006469A2">
        <w:t>лав</w:t>
      </w:r>
      <w:r>
        <w:t>а</w:t>
      </w:r>
      <w:r w:rsidR="006469A2">
        <w:t xml:space="preserve"> района                          </w:t>
      </w:r>
      <w:r w:rsidR="00E6331D">
        <w:t xml:space="preserve">      </w:t>
      </w:r>
      <w:r w:rsidR="006469A2">
        <w:t xml:space="preserve">   </w:t>
      </w:r>
      <w:r w:rsidR="00281E62">
        <w:t xml:space="preserve">  </w:t>
      </w:r>
      <w:r w:rsidR="006469A2">
        <w:t xml:space="preserve"> </w:t>
      </w:r>
      <w:r w:rsidR="000814E1">
        <w:t xml:space="preserve">     </w:t>
      </w:r>
      <w:r w:rsidR="006469A2">
        <w:t xml:space="preserve">      </w:t>
      </w:r>
      <w:r w:rsidR="000814E1">
        <w:t xml:space="preserve">                               Р.М. Грибачев</w:t>
      </w:r>
      <w:r w:rsidR="006469A2">
        <w:t xml:space="preserve">   </w:t>
      </w:r>
    </w:p>
    <w:p w:rsidR="002C4D1B" w:rsidRDefault="002C4D1B" w:rsidP="002C4D1B">
      <w:pPr>
        <w:rPr>
          <w:rFonts w:ascii="Arial CYR" w:hAnsi="Arial CYR" w:cs="Arial CYR"/>
          <w:sz w:val="20"/>
          <w:szCs w:val="20"/>
        </w:rPr>
        <w:sectPr w:rsidR="002C4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01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850"/>
        <w:gridCol w:w="165"/>
        <w:gridCol w:w="828"/>
        <w:gridCol w:w="992"/>
        <w:gridCol w:w="992"/>
        <w:gridCol w:w="433"/>
        <w:gridCol w:w="559"/>
        <w:gridCol w:w="567"/>
        <w:gridCol w:w="46"/>
        <w:gridCol w:w="236"/>
        <w:gridCol w:w="710"/>
        <w:gridCol w:w="709"/>
        <w:gridCol w:w="140"/>
        <w:gridCol w:w="760"/>
        <w:gridCol w:w="424"/>
        <w:gridCol w:w="425"/>
        <w:gridCol w:w="94"/>
        <w:gridCol w:w="849"/>
        <w:gridCol w:w="235"/>
        <w:gridCol w:w="849"/>
        <w:gridCol w:w="143"/>
        <w:gridCol w:w="849"/>
        <w:gridCol w:w="1540"/>
        <w:gridCol w:w="1540"/>
        <w:gridCol w:w="1540"/>
      </w:tblGrid>
      <w:tr w:rsidR="002C4D1B" w:rsidRPr="002C4D1B" w:rsidTr="00DD0529">
        <w:trPr>
          <w:trHeight w:val="255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4D1B" w:rsidRPr="002C4D1B" w:rsidTr="00DD0529">
        <w:trPr>
          <w:gridAfter w:val="4"/>
          <w:wAfter w:w="5469" w:type="dxa"/>
          <w:trHeight w:val="405"/>
        </w:trPr>
        <w:tc>
          <w:tcPr>
            <w:tcW w:w="147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C4D1B">
              <w:rPr>
                <w:rFonts w:ascii="Arial CYR" w:hAnsi="Arial CYR" w:cs="Arial CYR"/>
                <w:b/>
                <w:bCs/>
                <w:sz w:val="16"/>
                <w:szCs w:val="16"/>
              </w:rPr>
              <w:t>Приложение 1 Форма 2п</w:t>
            </w:r>
          </w:p>
        </w:tc>
      </w:tr>
      <w:tr w:rsidR="002C4D1B" w:rsidRPr="002C4D1B" w:rsidTr="00DD0529">
        <w:trPr>
          <w:gridAfter w:val="4"/>
          <w:wAfter w:w="5469" w:type="dxa"/>
          <w:trHeight w:val="495"/>
        </w:trPr>
        <w:tc>
          <w:tcPr>
            <w:tcW w:w="147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C4D1B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Основные показатели, представляемые для разработки прогноза социально-экономического развития муниципального образования Рогнединский район</w:t>
            </w:r>
          </w:p>
        </w:tc>
      </w:tr>
      <w:tr w:rsidR="002C4D1B" w:rsidRPr="002C4D1B" w:rsidTr="00DD0529">
        <w:trPr>
          <w:gridAfter w:val="4"/>
          <w:wAfter w:w="5469" w:type="dxa"/>
          <w:trHeight w:val="510"/>
        </w:trPr>
        <w:tc>
          <w:tcPr>
            <w:tcW w:w="147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C4D1B">
              <w:rPr>
                <w:rFonts w:ascii="Arial CYR" w:hAnsi="Arial CYR" w:cs="Arial CYR"/>
                <w:b/>
                <w:bCs/>
                <w:sz w:val="16"/>
                <w:szCs w:val="16"/>
              </w:rPr>
              <w:t>на среднесрочный период 2024 -2026 годы</w:t>
            </w:r>
          </w:p>
        </w:tc>
      </w:tr>
      <w:tr w:rsidR="002C4D1B" w:rsidRPr="002C4D1B" w:rsidTr="00DD0529">
        <w:trPr>
          <w:gridAfter w:val="4"/>
          <w:wAfter w:w="5469" w:type="dxa"/>
          <w:trHeight w:val="405"/>
        </w:trPr>
        <w:tc>
          <w:tcPr>
            <w:tcW w:w="147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C4D1B" w:rsidRPr="002C4D1B" w:rsidTr="00DD0529">
        <w:trPr>
          <w:gridAfter w:val="4"/>
          <w:wAfter w:w="5469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D1B" w:rsidRPr="002C4D1B" w:rsidRDefault="002C4D1B" w:rsidP="002C4D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sz w:val="16"/>
                <w:szCs w:val="16"/>
              </w:rPr>
            </w:pPr>
            <w:r w:rsidRPr="002C4D1B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sz w:val="16"/>
                <w:szCs w:val="16"/>
              </w:rPr>
            </w:pPr>
            <w:r w:rsidRPr="002C4D1B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C4D1B">
              <w:rPr>
                <w:b/>
                <w:bCs/>
                <w:color w:val="000000"/>
                <w:sz w:val="16"/>
                <w:szCs w:val="16"/>
              </w:rPr>
              <w:t>консерва-тивный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C4D1B">
              <w:rPr>
                <w:b/>
                <w:bCs/>
                <w:color w:val="000000"/>
                <w:sz w:val="16"/>
                <w:szCs w:val="16"/>
              </w:rPr>
              <w:t>консерва-тивный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C4D1B">
              <w:rPr>
                <w:b/>
                <w:bCs/>
                <w:color w:val="000000"/>
                <w:sz w:val="16"/>
                <w:szCs w:val="16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3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вариант 3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1. 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ел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6,149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6,032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6,032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6,022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6,022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Численность  населения трудоспособного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ел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3,468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3,406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3,258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Численность населения старше трудоспособного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ел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1,685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1,728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1,807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число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73,0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Суммарный коэффициент рождаемости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число детей на 1 женщину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Коэффициент естественного прироста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 xml:space="preserve"> (+), 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убыли (-)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-11,8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Число прибывших на территорию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Число выбывших с территории МО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213,0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-22,0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-13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34564,3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32105,1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34024,0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35250,0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35400,0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36830,0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37000,0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38500,0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38700,0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- РАЗДЕЛ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Добыча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29 313,3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26 722,10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27 650,00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28 800,00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30 280,00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30 400,00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31 850,00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руб. в цен</w:t>
            </w:r>
            <w:bookmarkStart w:id="0" w:name="_GoBack"/>
            <w:bookmarkEnd w:id="0"/>
            <w:r w:rsidRPr="002C4D1B">
              <w:rPr>
                <w:color w:val="000000"/>
                <w:sz w:val="16"/>
                <w:szCs w:val="16"/>
              </w:rPr>
              <w:t xml:space="preserve">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5 251,0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5 383,0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6 600,00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6 650,00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6 700,00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3. 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Продукция сельского хозяйства в хозяйствах всех категорий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1243835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933963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961575,00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1021055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1 027 320,0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1050616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1054315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1073800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1076910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Индекс-дефлятор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120,7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Производство продукции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растиниеводства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719 485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507 378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516 751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545 412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547 210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548 200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549 100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549 300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550 500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индекс производства продукции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растиниеводства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96,3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Производство продукции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524 350,0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426 585,0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444 824,0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475 643,0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480 110,0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502 416,0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505 215,0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524 500,0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526 410,0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4.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рублей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1 953,00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2 130,00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2 230,00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2 370,00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98,29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101,18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101,70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102,07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Индекс-дефлятор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кв. м в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 xml:space="preserve">5. Производство важнейших видов продукции в натуральном выражении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Валовой сбор зерна (в весе после доработки)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3,380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3,375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Валовой сбор сахарной свеклы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Валовой сбор семян масличных культур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в том числе подсолнечника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Валовой сбор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22,740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22,740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Валовой сбор 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0,670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0,700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Скот и птица на убой (в живом весе)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0,794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0,930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0,950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0,958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4,617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3,571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3,632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3,761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3,761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Яйца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млн.шт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Древесина необработанная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млн. куб.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Мясо и субпродукты пищевые убойных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Мясо и субпродукты пищевые домашней птицы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Масло сливочное и пасты масляные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Сахар белый свекловичный в твердом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Масло подсолнечное нерафинированное и его фракции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Рыба и продукты рыбные переработанные и консервированные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Спирт этиловый ректификованный из пищевого сырья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Коньяк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Вина столовые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Вина плодовые столовые, кроме сидра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Пиво, кроме отходов пивоварения (включая напитки, изготовляемые на основе пива (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пиваные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 xml:space="preserve"> напитки))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Ткани хлопчатобумажные готовые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млн.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Трикотажные изделия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млн.шт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Обувь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млн. куб.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Бумага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Бензин автомобильный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онн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Топливо дизельное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онн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Масла нефтяные смазочные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Мазут топочный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онн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Топливо печное бытовое</w:t>
            </w:r>
            <w:r w:rsidRPr="002C4D1B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2C4D1B">
              <w:rPr>
                <w:color w:val="000000"/>
                <w:sz w:val="16"/>
                <w:szCs w:val="16"/>
              </w:rPr>
              <w:t xml:space="preserve">вырабатываемое из дизельных фракций прямой перегонки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и(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онн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Удобрения минеральные или химические в пересчете на 100% питательных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онн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млн. условных кирпичей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Прокат готовый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4D1B">
              <w:rPr>
                <w:color w:val="000000"/>
                <w:sz w:val="16"/>
                <w:szCs w:val="16"/>
              </w:rPr>
              <w:t>млн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онн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Тракторы для сельского и лесного хозяйства 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Аппаратура приемная телевизионная, в том числе видеомониторы и видеопроекторы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6.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188,6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58,7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7.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591 300,00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433 500,00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314 000,00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331 000,00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331 000,00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Индекс физического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1 355,00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65,28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100,54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100,78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Индекс-дефлятор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114,60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Собственные средства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554 058,00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304 500,00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381 300,00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274 000,00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274 000,00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283 000,00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293 000,00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Привлеченные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37 242,00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46 070,00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30 900,00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30 900,00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38 000,00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кредиты банков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23 189,00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14 036,00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15 900,00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12 386,00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12 200,00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из бюджета субъекта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2 500,00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 xml:space="preserve">    из бюджета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рублей в ценах соответствующих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1 200,00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567234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564344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583 218,00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583 218,00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579 572,00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579 572,00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589 403,00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589 403,00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Ввод в действие новых основных фондов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7 418,00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427370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295 055,00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295 055,00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314 000,00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264 000,00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56,50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58,00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8. Малое и среднее предпринимательство, включая микропредприятия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Оборот малых и средних предприятий, включая микропредприятия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137 600,0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138 512,0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139 764,0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142000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142 136,0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143 760,0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146 290,0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147 430,0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150 312,0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proofErr w:type="gramStart"/>
            <w:r w:rsidRPr="002C4D1B">
              <w:rPr>
                <w:sz w:val="16"/>
                <w:szCs w:val="16"/>
              </w:rPr>
              <w:t>в</w:t>
            </w:r>
            <w:proofErr w:type="gramEnd"/>
            <w:r w:rsidRPr="002C4D1B">
              <w:rPr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sz w:val="16"/>
                <w:szCs w:val="16"/>
              </w:rPr>
              <w:t>к</w:t>
            </w:r>
            <w:proofErr w:type="gramEnd"/>
            <w:r w:rsidRPr="002C4D1B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9. 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C4D1B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Прибыль (убыток) - сальдо по крупным и средним предприятиям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-31 805,0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3 100,0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3 300,0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3 600,0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3 700,0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3 900,0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в том числе: прибыль прибыльных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16 504,0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28 800,0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28 900,0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28 900,0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    в том числе: убыток убыточных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48 309,0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26282,00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25300,00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25200,00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sz w:val="16"/>
                <w:szCs w:val="16"/>
              </w:rPr>
            </w:pPr>
            <w:r w:rsidRPr="002C4D1B">
              <w:rPr>
                <w:b/>
                <w:bCs/>
                <w:sz w:val="16"/>
                <w:szCs w:val="16"/>
              </w:rPr>
              <w:lastRenderedPageBreak/>
              <w:t>10. Бюджет муниципального района (городского округа)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right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4D1B">
              <w:rPr>
                <w:b/>
                <w:bCs/>
                <w:i/>
                <w:iCs/>
                <w:sz w:val="16"/>
                <w:szCs w:val="16"/>
              </w:rPr>
              <w:t>Доходы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209 453,20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209 655,30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213 516,60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224 655,60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224 655,60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195 926,40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195 926,40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199 733,80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199 733,80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39 263,40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46 286,00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44 952,60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75 575,00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75 575,00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48 569,00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48 569,00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51 790,00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51 790,00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33 926,60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41 612,60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42 255,40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44 503,00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44 503,00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47 323,00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47 323,00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50 519,00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50 519,00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5 336,80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4 673,40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2 697,20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31 072,00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31 072,00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1 246,00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1 246,00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1 271,00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1 271,00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170 189,80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163 369,30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168 564,00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149 080,60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149 080,60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147 357,40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147 357,40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147 943,80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147 943,80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4D1B">
              <w:rPr>
                <w:b/>
                <w:bCs/>
                <w:i/>
                <w:iCs/>
                <w:sz w:val="16"/>
                <w:szCs w:val="16"/>
              </w:rPr>
              <w:t>Расходы бюджета муниципального района (городского округа</w:t>
            </w:r>
            <w:proofErr w:type="gramStart"/>
            <w:r w:rsidRPr="002C4D1B">
              <w:rPr>
                <w:b/>
                <w:bCs/>
                <w:i/>
                <w:iCs/>
                <w:sz w:val="16"/>
                <w:szCs w:val="16"/>
              </w:rPr>
              <w:t>)в</w:t>
            </w:r>
            <w:proofErr w:type="gramEnd"/>
            <w:r w:rsidRPr="002C4D1B">
              <w:rPr>
                <w:b/>
                <w:bCs/>
                <w:i/>
                <w:iCs/>
                <w:sz w:val="16"/>
                <w:szCs w:val="16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207 518,00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205 282,60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240 954,10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224 655,60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224 655,60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195 926,40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195 926,40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199 733,80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199 733,80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4D1B">
              <w:rPr>
                <w:b/>
                <w:bCs/>
                <w:i/>
                <w:iCs/>
                <w:sz w:val="16"/>
                <w:szCs w:val="16"/>
              </w:rPr>
              <w:t>Дефицит</w:t>
            </w:r>
            <w:proofErr w:type="gramStart"/>
            <w:r w:rsidRPr="002C4D1B">
              <w:rPr>
                <w:b/>
                <w:bCs/>
                <w:i/>
                <w:iCs/>
                <w:sz w:val="16"/>
                <w:szCs w:val="16"/>
              </w:rPr>
              <w:t xml:space="preserve"> (-), </w:t>
            </w:r>
            <w:proofErr w:type="gramEnd"/>
            <w:r w:rsidRPr="002C4D1B">
              <w:rPr>
                <w:b/>
                <w:bCs/>
                <w:i/>
                <w:iCs/>
                <w:sz w:val="16"/>
                <w:szCs w:val="16"/>
              </w:rPr>
              <w:t xml:space="preserve">профицит (+)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1 935,20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4 372,70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-27 437,50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DD0529" w:rsidRPr="002C4D1B" w:rsidTr="00DD0529">
        <w:trPr>
          <w:gridAfter w:val="4"/>
          <w:wAfter w:w="5469" w:type="dxa"/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4D1B">
              <w:rPr>
                <w:b/>
                <w:bCs/>
                <w:i/>
                <w:iCs/>
                <w:sz w:val="16"/>
                <w:szCs w:val="16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2C4D1B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11. Труд и занятость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Численность рабочей силы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в экономике  (среднегодовая)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Численность безработных, </w:t>
            </w:r>
            <w:proofErr w:type="spellStart"/>
            <w:r w:rsidRPr="002C4D1B">
              <w:rPr>
                <w:color w:val="000000"/>
                <w:sz w:val="16"/>
                <w:szCs w:val="16"/>
              </w:rPr>
              <w:t>ра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считанная</w:t>
            </w:r>
            <w:proofErr w:type="spellEnd"/>
            <w:r w:rsidRPr="002C4D1B">
              <w:rPr>
                <w:color w:val="000000"/>
                <w:sz w:val="16"/>
                <w:szCs w:val="16"/>
              </w:rPr>
              <w:t xml:space="preserve"> по методологии МОТ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 к раб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>иле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lastRenderedPageBreak/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29359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37768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40979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40979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43864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43864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47348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47348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396 000,00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536 000,00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536 000,00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579 000,00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625 000,00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625 000,00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31 009,00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39 291,00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42 719,00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45 738,00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45 738,00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48 969,00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48 969,00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52 126,00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52 126,00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126,71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107,06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106,45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11 280,00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13127,00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13560,00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14102,00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14102,00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14 852,00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14 852,00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16 103,00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16 103,00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0,00</w:t>
            </w:r>
          </w:p>
        </w:tc>
      </w:tr>
      <w:tr w:rsidR="002C4D1B" w:rsidRPr="002C4D1B" w:rsidTr="00DD0529">
        <w:trPr>
          <w:gridAfter w:val="4"/>
          <w:wAfter w:w="5469" w:type="dxa"/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4D1B">
              <w:rPr>
                <w:b/>
                <w:bCs/>
                <w:color w:val="000000"/>
                <w:sz w:val="16"/>
                <w:szCs w:val="16"/>
              </w:rPr>
              <w:t>12. Рынок товаров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FF0000"/>
                <w:sz w:val="16"/>
                <w:szCs w:val="16"/>
              </w:rPr>
            </w:pPr>
            <w:r w:rsidRPr="002C4D1B">
              <w:rPr>
                <w:color w:val="FF0000"/>
                <w:sz w:val="16"/>
                <w:szCs w:val="16"/>
              </w:rPr>
              <w:t> 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383 457,00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420 700,00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429 200,00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431 514,00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434 500,00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449 795,00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453 000,00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470 000,00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485 000,00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 xml:space="preserve">тыс. руб. в ценах соответствующих лет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22719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24 853,00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25 913,00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27 918,00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28 087,00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29 354,00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30 451,00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31 568,00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32 930,00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4D1B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% </w:t>
            </w:r>
            <w:proofErr w:type="gramStart"/>
            <w:r w:rsidRPr="002C4D1B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2C4D1B">
              <w:rPr>
                <w:color w:val="000000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  <w:tr w:rsidR="00DD0529" w:rsidRPr="002C4D1B" w:rsidTr="00DD0529">
        <w:trPr>
          <w:gridAfter w:val="4"/>
          <w:wAfter w:w="5469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1B" w:rsidRPr="002C4D1B" w:rsidRDefault="002C4D1B" w:rsidP="002C4D1B">
            <w:pPr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Индекс-дефлятор объема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color w:val="000000"/>
                <w:sz w:val="16"/>
                <w:szCs w:val="16"/>
              </w:rPr>
            </w:pPr>
            <w:r w:rsidRPr="002C4D1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104,6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D1B" w:rsidRPr="002C4D1B" w:rsidRDefault="002C4D1B" w:rsidP="002C4D1B">
            <w:pPr>
              <w:jc w:val="center"/>
              <w:rPr>
                <w:sz w:val="16"/>
                <w:szCs w:val="16"/>
              </w:rPr>
            </w:pPr>
            <w:r w:rsidRPr="002C4D1B">
              <w:rPr>
                <w:sz w:val="16"/>
                <w:szCs w:val="16"/>
              </w:rPr>
              <w:t>0,0</w:t>
            </w:r>
          </w:p>
        </w:tc>
      </w:tr>
    </w:tbl>
    <w:p w:rsidR="002C4D1B" w:rsidRDefault="002C4D1B" w:rsidP="00DA55D4">
      <w:pPr>
        <w:pStyle w:val="a5"/>
        <w:jc w:val="both"/>
        <w:sectPr w:rsidR="002C4D1B" w:rsidSect="002C4D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4D1B" w:rsidRDefault="002C4D1B" w:rsidP="00DA55D4">
      <w:pPr>
        <w:pStyle w:val="a5"/>
        <w:jc w:val="both"/>
      </w:pPr>
    </w:p>
    <w:sectPr w:rsidR="002C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5E" w:rsidRDefault="0022205E" w:rsidP="00E642BA">
      <w:r>
        <w:separator/>
      </w:r>
    </w:p>
  </w:endnote>
  <w:endnote w:type="continuationSeparator" w:id="0">
    <w:p w:rsidR="0022205E" w:rsidRDefault="0022205E" w:rsidP="00E6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5E" w:rsidRDefault="0022205E" w:rsidP="00E642BA">
      <w:r>
        <w:separator/>
      </w:r>
    </w:p>
  </w:footnote>
  <w:footnote w:type="continuationSeparator" w:id="0">
    <w:p w:rsidR="0022205E" w:rsidRDefault="0022205E" w:rsidP="00E6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A2"/>
    <w:rsid w:val="000467C6"/>
    <w:rsid w:val="00050FD2"/>
    <w:rsid w:val="000606E8"/>
    <w:rsid w:val="000814E1"/>
    <w:rsid w:val="000A6431"/>
    <w:rsid w:val="000D194F"/>
    <w:rsid w:val="000E6240"/>
    <w:rsid w:val="000F1706"/>
    <w:rsid w:val="00147A10"/>
    <w:rsid w:val="0015230A"/>
    <w:rsid w:val="001675E2"/>
    <w:rsid w:val="00187FAC"/>
    <w:rsid w:val="001A5334"/>
    <w:rsid w:val="0022205E"/>
    <w:rsid w:val="00281E62"/>
    <w:rsid w:val="00294E27"/>
    <w:rsid w:val="002C4D1B"/>
    <w:rsid w:val="002E1BAC"/>
    <w:rsid w:val="002F1465"/>
    <w:rsid w:val="00313E8E"/>
    <w:rsid w:val="00346743"/>
    <w:rsid w:val="00351766"/>
    <w:rsid w:val="00365FDF"/>
    <w:rsid w:val="003665BE"/>
    <w:rsid w:val="00424F45"/>
    <w:rsid w:val="00454571"/>
    <w:rsid w:val="00496C31"/>
    <w:rsid w:val="00505EFF"/>
    <w:rsid w:val="00564440"/>
    <w:rsid w:val="0058268A"/>
    <w:rsid w:val="00593BBA"/>
    <w:rsid w:val="005A3003"/>
    <w:rsid w:val="006231F7"/>
    <w:rsid w:val="006252F0"/>
    <w:rsid w:val="006469A2"/>
    <w:rsid w:val="006E7B28"/>
    <w:rsid w:val="007072F1"/>
    <w:rsid w:val="00711BAE"/>
    <w:rsid w:val="007F08F3"/>
    <w:rsid w:val="007F3584"/>
    <w:rsid w:val="008141E3"/>
    <w:rsid w:val="00835672"/>
    <w:rsid w:val="009C591A"/>
    <w:rsid w:val="009C78A8"/>
    <w:rsid w:val="009E3840"/>
    <w:rsid w:val="00A47E81"/>
    <w:rsid w:val="00A55C53"/>
    <w:rsid w:val="00AB77A8"/>
    <w:rsid w:val="00B907B6"/>
    <w:rsid w:val="00BD1C3A"/>
    <w:rsid w:val="00C74CA7"/>
    <w:rsid w:val="00C767A4"/>
    <w:rsid w:val="00C97206"/>
    <w:rsid w:val="00CA6FBC"/>
    <w:rsid w:val="00D349A7"/>
    <w:rsid w:val="00D731B3"/>
    <w:rsid w:val="00DA55D4"/>
    <w:rsid w:val="00DD0529"/>
    <w:rsid w:val="00DE5313"/>
    <w:rsid w:val="00DE562E"/>
    <w:rsid w:val="00DE7E32"/>
    <w:rsid w:val="00E0343B"/>
    <w:rsid w:val="00E04A3D"/>
    <w:rsid w:val="00E159A1"/>
    <w:rsid w:val="00E21D44"/>
    <w:rsid w:val="00E6331D"/>
    <w:rsid w:val="00E642BA"/>
    <w:rsid w:val="00E6519E"/>
    <w:rsid w:val="00EE68F5"/>
    <w:rsid w:val="00EF0ACD"/>
    <w:rsid w:val="00FA1F2F"/>
    <w:rsid w:val="00FB3ACC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9A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64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469A2"/>
    <w:rPr>
      <w:sz w:val="28"/>
    </w:rPr>
  </w:style>
  <w:style w:type="character" w:customStyle="1" w:styleId="a6">
    <w:name w:val="Основной текст Знак"/>
    <w:basedOn w:val="a0"/>
    <w:link w:val="a5"/>
    <w:rsid w:val="00646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469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7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642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42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C4D1B"/>
    <w:rPr>
      <w:color w:val="800080"/>
      <w:u w:val="single"/>
    </w:rPr>
  </w:style>
  <w:style w:type="paragraph" w:customStyle="1" w:styleId="font5">
    <w:name w:val="font5"/>
    <w:basedOn w:val="a"/>
    <w:rsid w:val="002C4D1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2C4D1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2C4D1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0">
    <w:name w:val="xl10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C4D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19">
    <w:name w:val="xl11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0">
    <w:name w:val="xl12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1">
    <w:name w:val="xl12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3">
    <w:name w:val="xl12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5">
    <w:name w:val="xl12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2C4D1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2C4D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2C4D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8"/>
      <w:szCs w:val="28"/>
    </w:rPr>
  </w:style>
  <w:style w:type="paragraph" w:customStyle="1" w:styleId="xl145">
    <w:name w:val="xl14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6">
    <w:name w:val="xl14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7">
    <w:name w:val="xl14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2C4D1B"/>
    <w:pP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49">
    <w:name w:val="xl149"/>
    <w:basedOn w:val="a"/>
    <w:rsid w:val="002C4D1B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0">
    <w:name w:val="xl150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2C4D1B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4">
    <w:name w:val="xl15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2C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6">
    <w:name w:val="xl156"/>
    <w:basedOn w:val="a"/>
    <w:rsid w:val="002C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7">
    <w:name w:val="xl157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9A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64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469A2"/>
    <w:rPr>
      <w:sz w:val="28"/>
    </w:rPr>
  </w:style>
  <w:style w:type="character" w:customStyle="1" w:styleId="a6">
    <w:name w:val="Основной текст Знак"/>
    <w:basedOn w:val="a0"/>
    <w:link w:val="a5"/>
    <w:rsid w:val="00646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469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7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642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42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C4D1B"/>
    <w:rPr>
      <w:color w:val="800080"/>
      <w:u w:val="single"/>
    </w:rPr>
  </w:style>
  <w:style w:type="paragraph" w:customStyle="1" w:styleId="font5">
    <w:name w:val="font5"/>
    <w:basedOn w:val="a"/>
    <w:rsid w:val="002C4D1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2C4D1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2C4D1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0">
    <w:name w:val="xl10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C4D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4">
    <w:name w:val="xl114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19">
    <w:name w:val="xl119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0">
    <w:name w:val="xl12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1">
    <w:name w:val="xl12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3">
    <w:name w:val="xl12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5">
    <w:name w:val="xl12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2C4D1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2C4D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2C4D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8"/>
      <w:szCs w:val="28"/>
    </w:rPr>
  </w:style>
  <w:style w:type="paragraph" w:customStyle="1" w:styleId="xl145">
    <w:name w:val="xl145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6">
    <w:name w:val="xl146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7">
    <w:name w:val="xl147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2C4D1B"/>
    <w:pP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49">
    <w:name w:val="xl149"/>
    <w:basedOn w:val="a"/>
    <w:rsid w:val="002C4D1B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0">
    <w:name w:val="xl150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2C4D1B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4">
    <w:name w:val="xl154"/>
    <w:basedOn w:val="a"/>
    <w:rsid w:val="002C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2C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6">
    <w:name w:val="xl156"/>
    <w:basedOn w:val="a"/>
    <w:rsid w:val="002C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7">
    <w:name w:val="xl157"/>
    <w:basedOn w:val="a"/>
    <w:rsid w:val="002C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2C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2C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ned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50DA-EF71-4024-8B3B-8F33988A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economika</cp:lastModifiedBy>
  <cp:revision>66</cp:revision>
  <cp:lastPrinted>2023-11-15T11:44:00Z</cp:lastPrinted>
  <dcterms:created xsi:type="dcterms:W3CDTF">2014-11-21T06:48:00Z</dcterms:created>
  <dcterms:modified xsi:type="dcterms:W3CDTF">2023-12-27T08:21:00Z</dcterms:modified>
</cp:coreProperties>
</file>