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485D" w:rsidRPr="000939D8" w:rsidRDefault="0033485D" w:rsidP="0033485D">
      <w:pPr>
        <w:pStyle w:val="2"/>
        <w:keepNext/>
        <w:jc w:val="center"/>
        <w:rPr>
          <w:sz w:val="28"/>
          <w:szCs w:val="28"/>
        </w:rPr>
      </w:pPr>
      <w:r w:rsidRPr="000939D8">
        <w:rPr>
          <w:sz w:val="28"/>
          <w:szCs w:val="28"/>
        </w:rPr>
        <w:t>Предварительные итоги</w:t>
      </w:r>
    </w:p>
    <w:p w:rsidR="0033485D" w:rsidRPr="000939D8" w:rsidRDefault="0033485D" w:rsidP="0033485D">
      <w:pPr>
        <w:pStyle w:val="2"/>
        <w:keepNext/>
        <w:jc w:val="center"/>
        <w:rPr>
          <w:sz w:val="28"/>
          <w:szCs w:val="28"/>
        </w:rPr>
      </w:pPr>
      <w:r w:rsidRPr="000939D8">
        <w:rPr>
          <w:sz w:val="28"/>
          <w:szCs w:val="28"/>
        </w:rPr>
        <w:t>социально-экономического развития</w:t>
      </w:r>
    </w:p>
    <w:p w:rsidR="0033485D" w:rsidRDefault="0033485D" w:rsidP="0033485D">
      <w:pPr>
        <w:pStyle w:val="2"/>
        <w:keepNext/>
        <w:jc w:val="center"/>
        <w:rPr>
          <w:sz w:val="28"/>
          <w:szCs w:val="28"/>
        </w:rPr>
      </w:pPr>
      <w:r w:rsidRPr="000939D8">
        <w:rPr>
          <w:sz w:val="28"/>
          <w:szCs w:val="28"/>
        </w:rPr>
        <w:t>Рогнединского</w:t>
      </w:r>
      <w:r>
        <w:rPr>
          <w:sz w:val="28"/>
          <w:szCs w:val="28"/>
        </w:rPr>
        <w:t xml:space="preserve"> муниципального</w:t>
      </w:r>
      <w:r w:rsidRPr="000939D8">
        <w:rPr>
          <w:sz w:val="28"/>
          <w:szCs w:val="28"/>
        </w:rPr>
        <w:t xml:space="preserve"> района </w:t>
      </w:r>
    </w:p>
    <w:p w:rsidR="0033485D" w:rsidRDefault="0033485D" w:rsidP="0033485D">
      <w:pPr>
        <w:pStyle w:val="2"/>
        <w:keepNext/>
        <w:jc w:val="center"/>
        <w:rPr>
          <w:sz w:val="28"/>
          <w:szCs w:val="28"/>
        </w:rPr>
      </w:pPr>
      <w:r>
        <w:rPr>
          <w:sz w:val="28"/>
          <w:szCs w:val="28"/>
        </w:rPr>
        <w:t>2021 год</w:t>
      </w:r>
    </w:p>
    <w:p w:rsidR="003104B2" w:rsidRPr="000939D8" w:rsidRDefault="003104B2" w:rsidP="0033485D">
      <w:pPr>
        <w:pStyle w:val="2"/>
        <w:keepNext/>
        <w:jc w:val="center"/>
        <w:rPr>
          <w:sz w:val="28"/>
          <w:szCs w:val="28"/>
        </w:rPr>
      </w:pPr>
    </w:p>
    <w:p w:rsidR="0033485D" w:rsidRDefault="0033485D" w:rsidP="0033485D">
      <w:pPr>
        <w:pStyle w:val="2"/>
        <w:keepNext/>
        <w:jc w:val="center"/>
        <w:rPr>
          <w:sz w:val="28"/>
          <w:szCs w:val="28"/>
        </w:rPr>
      </w:pPr>
      <w:r w:rsidRPr="00B71590">
        <w:rPr>
          <w:b w:val="0"/>
          <w:sz w:val="28"/>
          <w:szCs w:val="28"/>
        </w:rPr>
        <w:t xml:space="preserve">          </w:t>
      </w:r>
      <w:r w:rsidRPr="004D7787">
        <w:rPr>
          <w:sz w:val="28"/>
          <w:szCs w:val="28"/>
        </w:rPr>
        <w:t>Общая оценка социально-экономической ситуации</w:t>
      </w:r>
    </w:p>
    <w:p w:rsidR="003104B2" w:rsidRPr="004D7787" w:rsidRDefault="003104B2" w:rsidP="0033485D">
      <w:pPr>
        <w:pStyle w:val="2"/>
        <w:keepNext/>
        <w:jc w:val="center"/>
        <w:rPr>
          <w:sz w:val="28"/>
          <w:szCs w:val="28"/>
        </w:rPr>
      </w:pPr>
    </w:p>
    <w:p w:rsidR="0033485D" w:rsidRPr="0001136A" w:rsidRDefault="0033485D" w:rsidP="0033485D">
      <w:pPr>
        <w:keepNext/>
        <w:rPr>
          <w:rFonts w:ascii="Times New Roman" w:hAnsi="Times New Roman" w:cs="Times New Roman"/>
          <w:sz w:val="28"/>
          <w:szCs w:val="28"/>
        </w:rPr>
      </w:pPr>
      <w:r w:rsidRPr="0001136A">
        <w:rPr>
          <w:rFonts w:ascii="Times New Roman" w:hAnsi="Times New Roman" w:cs="Times New Roman"/>
          <w:sz w:val="28"/>
          <w:szCs w:val="28"/>
        </w:rPr>
        <w:t xml:space="preserve">        В промышленном производстве отгружено товаров собственного производства, выполнено работ и услуг собственными силами (без НДС и акцизов)  за январь-сентябрь 2021 года  25785,0 тыс. рублей, за соответствующий период прошлого года  25387,0 тыс. рублей,  что выше соответствующего периода прошлого года на 398,0 тыс. рублей и составляет 101,6 процента в ценах соответствующих лет. </w:t>
      </w:r>
    </w:p>
    <w:p w:rsidR="0033485D" w:rsidRPr="0001136A" w:rsidRDefault="0033485D" w:rsidP="0033485D">
      <w:pPr>
        <w:pStyle w:val="31"/>
        <w:keepNext/>
        <w:widowControl w:val="0"/>
        <w:spacing w:after="0"/>
        <w:ind w:left="57"/>
        <w:jc w:val="both"/>
        <w:rPr>
          <w:sz w:val="28"/>
          <w:szCs w:val="28"/>
        </w:rPr>
      </w:pPr>
      <w:r w:rsidRPr="0001136A">
        <w:rPr>
          <w:color w:val="FF0000"/>
          <w:sz w:val="28"/>
          <w:szCs w:val="28"/>
        </w:rPr>
        <w:t xml:space="preserve">      </w:t>
      </w:r>
      <w:r w:rsidRPr="0001136A">
        <w:rPr>
          <w:sz w:val="28"/>
          <w:szCs w:val="28"/>
        </w:rPr>
        <w:t>В отчетном периоде 2021 года  продолжал работу Рогнединский цех  Дубровского швейного предприятия,  за отчетный период объем отгруженных товаров собственного производства составил  9682,7 тыс. рублей,</w:t>
      </w:r>
      <w:r w:rsidRPr="0001136A">
        <w:rPr>
          <w:color w:val="FF0000"/>
          <w:sz w:val="28"/>
          <w:szCs w:val="28"/>
        </w:rPr>
        <w:t xml:space="preserve">  </w:t>
      </w:r>
      <w:r w:rsidRPr="0001136A">
        <w:rPr>
          <w:sz w:val="28"/>
          <w:szCs w:val="28"/>
        </w:rPr>
        <w:t>в    соответствующем периоде  прошлого    года    12841,0 тыс. рублей, 75,4 процента к уровню прошлого года.  В отчетном периоде предприятие осуществило пошив  изделий – костюм рабочий в количестве 18,8 тыс. штук, в 2020 году предприятие занималось пошивом костюмов рабочих, защитных масок и защитных костюмов.</w:t>
      </w:r>
    </w:p>
    <w:p w:rsidR="0033485D" w:rsidRPr="0001136A" w:rsidRDefault="0033485D" w:rsidP="0033485D">
      <w:pPr>
        <w:pStyle w:val="31"/>
        <w:keepNext/>
        <w:widowControl w:val="0"/>
        <w:spacing w:after="0"/>
        <w:ind w:left="57"/>
        <w:jc w:val="both"/>
        <w:rPr>
          <w:sz w:val="28"/>
          <w:szCs w:val="28"/>
        </w:rPr>
      </w:pPr>
      <w:r w:rsidRPr="0001136A">
        <w:rPr>
          <w:sz w:val="28"/>
          <w:szCs w:val="28"/>
        </w:rPr>
        <w:t xml:space="preserve">      ООО «Исток» ведется выработка короткого льноволокна.</w:t>
      </w:r>
      <w:r w:rsidRPr="0001136A">
        <w:rPr>
          <w:b/>
          <w:sz w:val="28"/>
          <w:szCs w:val="28"/>
        </w:rPr>
        <w:t xml:space="preserve"> </w:t>
      </w:r>
      <w:r w:rsidRPr="0001136A">
        <w:rPr>
          <w:sz w:val="28"/>
          <w:szCs w:val="28"/>
        </w:rPr>
        <w:t>За январь-сентябрь  2021 года предприятием выработана 201 тонна короткого льноволокна, объем отгруженных товаров собственного производства за отчетный период составил 12060,0 тыс. рублей (143,9 %). За 9 месяцев 2020 года объем отгруженных товаров собственного производства -  8379,0 тыс. рублей.</w:t>
      </w:r>
    </w:p>
    <w:p w:rsidR="0033485D" w:rsidRDefault="0033485D" w:rsidP="0033485D">
      <w:pPr>
        <w:keepNext/>
        <w:ind w:left="57"/>
        <w:rPr>
          <w:rFonts w:ascii="Times New Roman" w:hAnsi="Times New Roman" w:cs="Times New Roman"/>
          <w:sz w:val="28"/>
          <w:szCs w:val="28"/>
        </w:rPr>
      </w:pPr>
      <w:r w:rsidRPr="0001136A">
        <w:rPr>
          <w:rFonts w:ascii="Times New Roman" w:hAnsi="Times New Roman" w:cs="Times New Roman"/>
          <w:sz w:val="28"/>
          <w:szCs w:val="28"/>
        </w:rPr>
        <w:t xml:space="preserve">   </w:t>
      </w:r>
      <w:r w:rsidRPr="0001136A">
        <w:rPr>
          <w:rFonts w:ascii="Times New Roman" w:hAnsi="Times New Roman" w:cs="Times New Roman"/>
          <w:color w:val="FF0000"/>
          <w:sz w:val="28"/>
          <w:szCs w:val="28"/>
        </w:rPr>
        <w:t xml:space="preserve">    </w:t>
      </w:r>
      <w:proofErr w:type="gramStart"/>
      <w:r w:rsidRPr="0001136A">
        <w:rPr>
          <w:rFonts w:ascii="Times New Roman" w:hAnsi="Times New Roman" w:cs="Times New Roman"/>
          <w:sz w:val="28"/>
          <w:szCs w:val="28"/>
        </w:rPr>
        <w:t xml:space="preserve">Предприятия по виду деятельности «Водоснабжение; водоотведение, организация сбора и утилизация отходов, деятельность по ликвидации загрязнений» МУП «Рогнединский водоканал»: объем отгруженных товаров собственного производства, выполненных работ и услуг по данному виду деятельности в январе-сентябре 2021 года составил  4042,3 тыс. рублей, в 2020 году 4167,0  тыс. рублей, или 97,0  процентов к уровню прошлого года. </w:t>
      </w:r>
      <w:proofErr w:type="gramEnd"/>
    </w:p>
    <w:p w:rsidR="0033485D" w:rsidRPr="0001136A" w:rsidRDefault="0033485D" w:rsidP="0033485D">
      <w:pPr>
        <w:keepNext/>
        <w:ind w:left="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01136A">
        <w:rPr>
          <w:rFonts w:ascii="Times New Roman" w:hAnsi="Times New Roman" w:cs="Times New Roman"/>
          <w:sz w:val="28"/>
          <w:szCs w:val="28"/>
        </w:rPr>
        <w:t xml:space="preserve">Объем отгруженных товаров собственного производства, выполненных работ и услуг по данному виду деятельности в 2021 году оценивается в          5,6 млн. рублей, рост – 101,5 процента.  </w:t>
      </w:r>
    </w:p>
    <w:p w:rsidR="0033485D" w:rsidRPr="0001136A" w:rsidRDefault="0033485D" w:rsidP="0033485D">
      <w:pPr>
        <w:pStyle w:val="31"/>
        <w:keepNext/>
        <w:widowControl w:val="0"/>
        <w:spacing w:after="0"/>
        <w:ind w:left="57"/>
        <w:jc w:val="both"/>
        <w:rPr>
          <w:sz w:val="28"/>
          <w:szCs w:val="28"/>
        </w:rPr>
      </w:pPr>
      <w:r w:rsidRPr="0001136A">
        <w:rPr>
          <w:sz w:val="28"/>
          <w:szCs w:val="28"/>
        </w:rPr>
        <w:t xml:space="preserve">       В январе-сентябре  2021 года на развитие  экономики и социальной сферы  района  направлено 65,6 (65,0)  млн. рублей инвестиций в основной капитал,  к соответствующему периоду 2020 года  100,9  процента. </w:t>
      </w:r>
    </w:p>
    <w:p w:rsidR="0033485D" w:rsidRPr="0001136A" w:rsidRDefault="0033485D" w:rsidP="0033485D">
      <w:pPr>
        <w:keepNext/>
        <w:tabs>
          <w:tab w:val="left" w:pos="9781"/>
        </w:tabs>
        <w:ind w:left="57"/>
        <w:rPr>
          <w:rFonts w:ascii="Times New Roman" w:hAnsi="Times New Roman" w:cs="Times New Roman"/>
          <w:sz w:val="28"/>
          <w:szCs w:val="28"/>
        </w:rPr>
      </w:pPr>
      <w:r w:rsidRPr="0001136A"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gramStart"/>
      <w:r w:rsidRPr="0001136A">
        <w:rPr>
          <w:rFonts w:ascii="Times New Roman" w:hAnsi="Times New Roman" w:cs="Times New Roman"/>
          <w:sz w:val="28"/>
          <w:szCs w:val="28"/>
        </w:rPr>
        <w:t>По  состоянию на 1 октября   2021 года во всех категориях хозяйств района насчитывалось 22663 (20218) голов крупного рогатого скота,  в том числе коров 11618 (10542) голов, что составляет к соответствующему периоду прошлого года  112,0  и 110,0 процентов соответственно, поголовье свиней 536 (645)  голов, овец и коз 780 (816) голов, что составляет к уровню  2020 года, соответственно 83,0 и 96,0 процентов.</w:t>
      </w:r>
      <w:proofErr w:type="gramEnd"/>
    </w:p>
    <w:p w:rsidR="0033485D" w:rsidRPr="0001136A" w:rsidRDefault="0033485D" w:rsidP="0033485D">
      <w:pPr>
        <w:pStyle w:val="a5"/>
        <w:keepNext/>
        <w:widowControl w:val="0"/>
        <w:ind w:left="57" w:firstLine="0"/>
        <w:rPr>
          <w:rFonts w:ascii="Times New Roman" w:hAnsi="Times New Roman" w:cs="Times New Roman"/>
          <w:sz w:val="28"/>
          <w:szCs w:val="28"/>
        </w:rPr>
      </w:pPr>
      <w:r w:rsidRPr="0001136A">
        <w:rPr>
          <w:rFonts w:ascii="Times New Roman" w:hAnsi="Times New Roman" w:cs="Times New Roman"/>
          <w:sz w:val="28"/>
          <w:szCs w:val="28"/>
        </w:rPr>
        <w:lastRenderedPageBreak/>
        <w:t xml:space="preserve">       Основная доля КРС (97 %) сосредоточена в сельскохозяйственных предприятиях, где имеется 22096 (19568)  гол</w:t>
      </w:r>
      <w:proofErr w:type="gramStart"/>
      <w:r w:rsidRPr="0001136A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01136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1136A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01136A">
        <w:rPr>
          <w:rFonts w:ascii="Times New Roman" w:hAnsi="Times New Roman" w:cs="Times New Roman"/>
          <w:sz w:val="28"/>
          <w:szCs w:val="28"/>
        </w:rPr>
        <w:t>рупного рогатого скота, в том числе коров 11618 (10542) гол. Поголовье КРС  увеличилось на 2528 гол,  113 %  к соответствующему периоду 2020 года, поголовье коров  -  на 9466 гол. (110 % к 2020 году).</w:t>
      </w:r>
    </w:p>
    <w:p w:rsidR="0033485D" w:rsidRPr="0001136A" w:rsidRDefault="0033485D" w:rsidP="0033485D">
      <w:pPr>
        <w:keepNext/>
        <w:widowControl w:val="0"/>
        <w:tabs>
          <w:tab w:val="left" w:pos="9781"/>
        </w:tabs>
        <w:autoSpaceDE w:val="0"/>
        <w:autoSpaceDN w:val="0"/>
        <w:adjustRightInd w:val="0"/>
        <w:ind w:left="57" w:hanging="60"/>
        <w:rPr>
          <w:rFonts w:ascii="Times New Roman" w:hAnsi="Times New Roman" w:cs="Times New Roman"/>
          <w:sz w:val="28"/>
          <w:szCs w:val="28"/>
        </w:rPr>
      </w:pPr>
      <w:r w:rsidRPr="0001136A">
        <w:rPr>
          <w:rFonts w:ascii="Times New Roman" w:hAnsi="Times New Roman" w:cs="Times New Roman"/>
          <w:sz w:val="28"/>
          <w:szCs w:val="28"/>
        </w:rPr>
        <w:t xml:space="preserve">        Предприятиями всех категорий хозяйств района в отчетном периоде произведено 3478 (3636) тонн молока, что на 158  тонн  меньше, чем  за  январь-сентябрь 2020 года, (96 %).</w:t>
      </w:r>
    </w:p>
    <w:p w:rsidR="0033485D" w:rsidRPr="0001136A" w:rsidRDefault="0033485D" w:rsidP="0033485D">
      <w:pPr>
        <w:pStyle w:val="a5"/>
        <w:keepNext/>
        <w:widowControl w:val="0"/>
        <w:ind w:left="57" w:firstLine="0"/>
        <w:rPr>
          <w:rFonts w:ascii="Times New Roman" w:hAnsi="Times New Roman" w:cs="Times New Roman"/>
          <w:sz w:val="28"/>
          <w:szCs w:val="28"/>
        </w:rPr>
      </w:pPr>
      <w:r w:rsidRPr="0001136A">
        <w:rPr>
          <w:rFonts w:ascii="Times New Roman" w:hAnsi="Times New Roman" w:cs="Times New Roman"/>
          <w:sz w:val="28"/>
          <w:szCs w:val="28"/>
        </w:rPr>
        <w:t xml:space="preserve">     </w:t>
      </w:r>
      <w:r w:rsidRPr="0001136A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 w:rsidRPr="0001136A">
        <w:rPr>
          <w:rFonts w:ascii="Times New Roman" w:hAnsi="Times New Roman" w:cs="Times New Roman"/>
          <w:sz w:val="28"/>
          <w:szCs w:val="28"/>
        </w:rPr>
        <w:t xml:space="preserve">Продуктивность дойного стада   в сельскохозяйственных кооперативах и крестьянско-фермерских хозяйствах за январь - сентябрь 2021 года составила 3613 кг/ф. </w:t>
      </w:r>
      <w:proofErr w:type="spellStart"/>
      <w:r w:rsidRPr="0001136A">
        <w:rPr>
          <w:rFonts w:ascii="Times New Roman" w:hAnsi="Times New Roman" w:cs="Times New Roman"/>
          <w:sz w:val="28"/>
          <w:szCs w:val="28"/>
        </w:rPr>
        <w:t>кор</w:t>
      </w:r>
      <w:proofErr w:type="spellEnd"/>
      <w:r w:rsidRPr="0001136A">
        <w:rPr>
          <w:rFonts w:ascii="Times New Roman" w:hAnsi="Times New Roman" w:cs="Times New Roman"/>
          <w:sz w:val="28"/>
          <w:szCs w:val="28"/>
        </w:rPr>
        <w:t>., за соответствующий период 2020 года  было надоено от одной коровы 2798 кг молока (+ 814 кг, рост 129 %).</w:t>
      </w:r>
    </w:p>
    <w:p w:rsidR="0033485D" w:rsidRDefault="0033485D" w:rsidP="0033485D">
      <w:pPr>
        <w:keepNext/>
        <w:widowControl w:val="0"/>
        <w:tabs>
          <w:tab w:val="left" w:pos="9781"/>
        </w:tabs>
        <w:autoSpaceDE w:val="0"/>
        <w:autoSpaceDN w:val="0"/>
        <w:adjustRightInd w:val="0"/>
        <w:ind w:left="57" w:hanging="60"/>
        <w:rPr>
          <w:rFonts w:ascii="Times New Roman" w:hAnsi="Times New Roman" w:cs="Times New Roman"/>
          <w:sz w:val="28"/>
          <w:szCs w:val="28"/>
        </w:rPr>
      </w:pPr>
      <w:r w:rsidRPr="0001136A">
        <w:rPr>
          <w:rFonts w:ascii="Times New Roman" w:hAnsi="Times New Roman" w:cs="Times New Roman"/>
          <w:sz w:val="28"/>
          <w:szCs w:val="28"/>
        </w:rPr>
        <w:t xml:space="preserve">        Сельхозтоваропроизводителями всех форм собственности произведено (реализовано) скота на убой в живом весе 592 (893) тонны,  что на 301 тонну меньше,  что составляет  66,0  % к соответствующему периоду прошлого года.</w:t>
      </w:r>
    </w:p>
    <w:p w:rsidR="0033485D" w:rsidRPr="0001136A" w:rsidRDefault="0033485D" w:rsidP="0033485D">
      <w:pPr>
        <w:keepNext/>
        <w:ind w:left="57"/>
        <w:rPr>
          <w:rFonts w:ascii="Times New Roman" w:hAnsi="Times New Roman" w:cs="Times New Roman"/>
          <w:sz w:val="28"/>
          <w:szCs w:val="28"/>
        </w:rPr>
      </w:pPr>
      <w:r w:rsidRPr="0001136A">
        <w:rPr>
          <w:rFonts w:ascii="Times New Roman" w:hAnsi="Times New Roman" w:cs="Times New Roman"/>
          <w:sz w:val="28"/>
          <w:szCs w:val="28"/>
        </w:rPr>
        <w:t xml:space="preserve">      Объем производства продукции сельского хозяйства во всех категориях хозяйств в 2021 году оценивается в 466,6 млн. рублей или 100,5 процента в сопоставимых ценах к уровню 2020 года, в том числе продукции растениеводства – 250,4 млн. рублей (100,5 процента), продукции животноводства – 216,3 млн. рублей (</w:t>
      </w:r>
      <w:r w:rsidRPr="0001136A">
        <w:rPr>
          <w:rFonts w:ascii="Times New Roman" w:hAnsi="Times New Roman" w:cs="Times New Roman"/>
          <w:bCs/>
          <w:sz w:val="28"/>
          <w:szCs w:val="28"/>
        </w:rPr>
        <w:t>100,5</w:t>
      </w:r>
      <w:r w:rsidRPr="0001136A">
        <w:rPr>
          <w:rFonts w:ascii="Times New Roman" w:hAnsi="Times New Roman" w:cs="Times New Roman"/>
          <w:sz w:val="28"/>
          <w:szCs w:val="28"/>
        </w:rPr>
        <w:t xml:space="preserve"> процента). </w:t>
      </w:r>
    </w:p>
    <w:p w:rsidR="0033485D" w:rsidRPr="0001136A" w:rsidRDefault="0033485D" w:rsidP="0033485D">
      <w:pPr>
        <w:keepNext/>
        <w:widowControl w:val="0"/>
        <w:autoSpaceDE w:val="0"/>
        <w:autoSpaceDN w:val="0"/>
        <w:adjustRightInd w:val="0"/>
        <w:ind w:left="57"/>
        <w:rPr>
          <w:rFonts w:ascii="Times New Roman" w:hAnsi="Times New Roman" w:cs="Times New Roman"/>
          <w:sz w:val="28"/>
          <w:szCs w:val="28"/>
        </w:rPr>
      </w:pPr>
      <w:r w:rsidRPr="0001136A">
        <w:rPr>
          <w:rFonts w:ascii="Times New Roman" w:hAnsi="Times New Roman" w:cs="Times New Roman"/>
          <w:sz w:val="28"/>
          <w:szCs w:val="28"/>
        </w:rPr>
        <w:t xml:space="preserve">      Розничный товарооборот предприятий торговли по всем отраслям эко</w:t>
      </w:r>
      <w:r w:rsidRPr="0001136A">
        <w:rPr>
          <w:rFonts w:ascii="Times New Roman" w:hAnsi="Times New Roman" w:cs="Times New Roman"/>
          <w:sz w:val="28"/>
          <w:szCs w:val="28"/>
        </w:rPr>
        <w:softHyphen/>
        <w:t>номики за январь - сентябрь 2021 года составил  287,6  млн. руб.,   ин</w:t>
      </w:r>
      <w:r w:rsidRPr="0001136A">
        <w:rPr>
          <w:rFonts w:ascii="Times New Roman" w:hAnsi="Times New Roman" w:cs="Times New Roman"/>
          <w:sz w:val="28"/>
          <w:szCs w:val="28"/>
        </w:rPr>
        <w:softHyphen/>
        <w:t>декс физического объема  102,9 процента.</w:t>
      </w:r>
    </w:p>
    <w:p w:rsidR="00C7611B" w:rsidRPr="0001136A" w:rsidRDefault="0033485D" w:rsidP="00C7611B">
      <w:pPr>
        <w:keepNext/>
        <w:ind w:left="57" w:firstLine="426"/>
        <w:rPr>
          <w:rFonts w:ascii="Times New Roman" w:hAnsi="Times New Roman" w:cs="Times New Roman"/>
          <w:sz w:val="28"/>
          <w:szCs w:val="28"/>
        </w:rPr>
      </w:pPr>
      <w:r w:rsidRPr="0001136A">
        <w:rPr>
          <w:rFonts w:ascii="Times New Roman" w:hAnsi="Times New Roman" w:cs="Times New Roman"/>
          <w:color w:val="FF0000"/>
          <w:sz w:val="28"/>
          <w:szCs w:val="28"/>
        </w:rPr>
        <w:t xml:space="preserve">     </w:t>
      </w:r>
      <w:r w:rsidRPr="0001136A">
        <w:rPr>
          <w:rFonts w:ascii="Times New Roman" w:hAnsi="Times New Roman" w:cs="Times New Roman"/>
          <w:sz w:val="28"/>
          <w:szCs w:val="28"/>
        </w:rPr>
        <w:t xml:space="preserve">Объем платных услуг, оказанных населению, за январь - сентябрь 2021 года составил  62,4 </w:t>
      </w:r>
      <w:bookmarkStart w:id="0" w:name="_GoBack"/>
      <w:bookmarkEnd w:id="0"/>
      <w:r w:rsidRPr="0001136A">
        <w:rPr>
          <w:rFonts w:ascii="Times New Roman" w:hAnsi="Times New Roman" w:cs="Times New Roman"/>
          <w:sz w:val="28"/>
          <w:szCs w:val="28"/>
        </w:rPr>
        <w:t xml:space="preserve"> млн. руб.,  ин</w:t>
      </w:r>
      <w:r w:rsidRPr="0001136A">
        <w:rPr>
          <w:rFonts w:ascii="Times New Roman" w:hAnsi="Times New Roman" w:cs="Times New Roman"/>
          <w:sz w:val="28"/>
          <w:szCs w:val="28"/>
        </w:rPr>
        <w:softHyphen/>
        <w:t>декс физического объема  101,3 процента. Основную долю в платных услугах занимают услуги жилищно-коммунального хозяйства и услуги связи.</w:t>
      </w:r>
      <w:r w:rsidR="00C7611B">
        <w:rPr>
          <w:rFonts w:ascii="Times New Roman" w:hAnsi="Times New Roman" w:cs="Times New Roman"/>
          <w:sz w:val="28"/>
          <w:szCs w:val="28"/>
        </w:rPr>
        <w:t xml:space="preserve"> </w:t>
      </w:r>
      <w:r w:rsidR="00C7611B" w:rsidRPr="0001136A">
        <w:rPr>
          <w:rFonts w:ascii="Times New Roman" w:hAnsi="Times New Roman" w:cs="Times New Roman"/>
          <w:sz w:val="28"/>
          <w:szCs w:val="28"/>
        </w:rPr>
        <w:t xml:space="preserve">По оценке 2021 года объем платных услуг населению составит 83,2 млн. рублей. </w:t>
      </w:r>
    </w:p>
    <w:p w:rsidR="0033485D" w:rsidRPr="0001136A" w:rsidRDefault="0033485D" w:rsidP="0033485D">
      <w:pPr>
        <w:pStyle w:val="3"/>
        <w:keepNext/>
        <w:widowControl w:val="0"/>
        <w:ind w:left="57"/>
        <w:rPr>
          <w:rFonts w:ascii="Times New Roman" w:hAnsi="Times New Roman" w:cs="Times New Roman"/>
          <w:sz w:val="28"/>
          <w:szCs w:val="28"/>
        </w:rPr>
      </w:pPr>
      <w:r w:rsidRPr="0001136A">
        <w:rPr>
          <w:rFonts w:ascii="Times New Roman" w:hAnsi="Times New Roman" w:cs="Times New Roman"/>
          <w:sz w:val="28"/>
          <w:szCs w:val="28"/>
        </w:rPr>
        <w:t xml:space="preserve">     За январь-сентябрь 2021 года демографическая ситуация в районе характеризуется следующими данными: родилось 17  детей,  за соответствующий период 2020 года родилось  детей, коэффициент рождаемости составил 2,7 на тысячу населения, в 2020 году 4,7. Уровень смертности  15,8 на тысячу населения против 10,8 в 2020 году,  умерло в отчетном периоде 99  человек, в  2020 году - 68 человек. Коэффициент естественной убыли составил  минус 13,1 на тысячу населения.</w:t>
      </w:r>
    </w:p>
    <w:p w:rsidR="0033485D" w:rsidRDefault="0033485D" w:rsidP="0033485D">
      <w:pPr>
        <w:pStyle w:val="3"/>
        <w:keepNext/>
        <w:widowControl w:val="0"/>
        <w:ind w:left="57"/>
        <w:rPr>
          <w:rFonts w:ascii="Times New Roman" w:hAnsi="Times New Roman" w:cs="Times New Roman"/>
          <w:sz w:val="28"/>
          <w:szCs w:val="28"/>
        </w:rPr>
      </w:pPr>
      <w:r w:rsidRPr="0001136A">
        <w:rPr>
          <w:rFonts w:ascii="Times New Roman" w:hAnsi="Times New Roman" w:cs="Times New Roman"/>
          <w:sz w:val="28"/>
          <w:szCs w:val="28"/>
        </w:rPr>
        <w:t xml:space="preserve">        Численность населения на 1 января 2021 года составила 6277 человек.</w:t>
      </w:r>
    </w:p>
    <w:p w:rsidR="001375C5" w:rsidRPr="0001136A" w:rsidRDefault="001375C5" w:rsidP="001375C5">
      <w:pPr>
        <w:pStyle w:val="2"/>
        <w:keepNext/>
        <w:ind w:left="57"/>
        <w:rPr>
          <w:b w:val="0"/>
          <w:bCs w:val="0"/>
          <w:sz w:val="28"/>
          <w:szCs w:val="28"/>
        </w:rPr>
      </w:pPr>
      <w:r w:rsidRPr="0001136A">
        <w:rPr>
          <w:b w:val="0"/>
          <w:bCs w:val="0"/>
          <w:sz w:val="28"/>
          <w:szCs w:val="28"/>
        </w:rPr>
        <w:t>По оценке в 2021 году суммарный коэффициент рождаемости составит 0,73 детей на 1 женщину, уровень рождаемости – 6,9 человека на 1000 населения, уровень смертности – 16,5 человек на 1000 населения, коэффициент естественной убыли минус  9,6 человек на 1000 населения.</w:t>
      </w:r>
    </w:p>
    <w:p w:rsidR="00031AFB" w:rsidRDefault="001375C5" w:rsidP="0033485D">
      <w:pPr>
        <w:pStyle w:val="3"/>
        <w:keepNext/>
        <w:widowControl w:val="0"/>
        <w:ind w:left="5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33485D" w:rsidRPr="0001136A">
        <w:rPr>
          <w:rFonts w:ascii="Times New Roman" w:hAnsi="Times New Roman" w:cs="Times New Roman"/>
          <w:sz w:val="28"/>
          <w:szCs w:val="28"/>
        </w:rPr>
        <w:t xml:space="preserve">Численность официально зарегистрированных безработных граждан   на конец сентября  2021 года составила 52  человек. Уровень  официально регистрируемой безработицы  в отчетном периоде составил 1,7 процента  к </w:t>
      </w:r>
      <w:r w:rsidR="0033485D" w:rsidRPr="0001136A">
        <w:rPr>
          <w:rFonts w:ascii="Times New Roman" w:hAnsi="Times New Roman" w:cs="Times New Roman"/>
          <w:sz w:val="28"/>
          <w:szCs w:val="28"/>
        </w:rPr>
        <w:lastRenderedPageBreak/>
        <w:t>численности экономически активного населения.</w:t>
      </w:r>
      <w:r w:rsidR="0033485D" w:rsidRPr="0001136A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031AFB" w:rsidRPr="0001136A" w:rsidRDefault="00031AFB" w:rsidP="00031AFB">
      <w:pPr>
        <w:keepNext/>
        <w:ind w:left="57" w:firstLine="426"/>
        <w:rPr>
          <w:rFonts w:ascii="Times New Roman" w:hAnsi="Times New Roman" w:cs="Times New Roman"/>
          <w:bCs/>
          <w:sz w:val="28"/>
          <w:szCs w:val="28"/>
        </w:rPr>
      </w:pPr>
      <w:r w:rsidRPr="0001136A">
        <w:rPr>
          <w:rFonts w:ascii="Times New Roman" w:hAnsi="Times New Roman" w:cs="Times New Roman"/>
          <w:bCs/>
          <w:sz w:val="28"/>
          <w:szCs w:val="28"/>
        </w:rPr>
        <w:t xml:space="preserve">По итогам 2021 года уровень общей безработицы ожидается 1,9 процента к рабочей силе, общая численность безработных - 58 человек. </w:t>
      </w:r>
    </w:p>
    <w:p w:rsidR="00031AFB" w:rsidRPr="0001136A" w:rsidRDefault="00031AFB" w:rsidP="00031AFB">
      <w:pPr>
        <w:keepNext/>
        <w:ind w:left="57"/>
        <w:rPr>
          <w:rFonts w:ascii="Times New Roman" w:hAnsi="Times New Roman" w:cs="Times New Roman"/>
          <w:sz w:val="28"/>
          <w:szCs w:val="28"/>
        </w:rPr>
      </w:pPr>
      <w:r w:rsidRPr="0001136A">
        <w:rPr>
          <w:rFonts w:ascii="Times New Roman" w:hAnsi="Times New Roman" w:cs="Times New Roman"/>
          <w:sz w:val="28"/>
          <w:szCs w:val="28"/>
        </w:rPr>
        <w:t xml:space="preserve">     Величина среднемесячной номинальной начисленной заработной платы работников предприятий и организаций по полному кругу в 2020 году составила 27333 рубля. </w:t>
      </w:r>
    </w:p>
    <w:p w:rsidR="0033485D" w:rsidRPr="0001136A" w:rsidRDefault="001D7854" w:rsidP="00031AFB">
      <w:pPr>
        <w:pStyle w:val="3"/>
        <w:keepNext/>
        <w:widowControl w:val="0"/>
        <w:ind w:left="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031AFB" w:rsidRPr="0001136A">
        <w:rPr>
          <w:rFonts w:ascii="Times New Roman" w:hAnsi="Times New Roman" w:cs="Times New Roman"/>
          <w:sz w:val="28"/>
          <w:szCs w:val="28"/>
        </w:rPr>
        <w:t>В 2021 году в номинальном исчислении среднемесячная заработная плата оценивается в 29156 рублей (рост  на 6,7 процентов к уровню 2020 года).</w:t>
      </w:r>
      <w:r w:rsidR="0033485D" w:rsidRPr="0001136A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33485D" w:rsidRPr="0001136A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33485D" w:rsidRPr="0001136A" w:rsidRDefault="0033485D" w:rsidP="0033485D">
      <w:pPr>
        <w:keepNext/>
        <w:ind w:left="57"/>
        <w:rPr>
          <w:rFonts w:ascii="Times New Roman" w:hAnsi="Times New Roman" w:cs="Times New Roman"/>
          <w:sz w:val="28"/>
          <w:szCs w:val="28"/>
        </w:rPr>
      </w:pPr>
      <w:r w:rsidRPr="0001136A">
        <w:rPr>
          <w:rFonts w:ascii="Times New Roman" w:hAnsi="Times New Roman" w:cs="Times New Roman"/>
          <w:sz w:val="28"/>
          <w:szCs w:val="28"/>
        </w:rPr>
        <w:t xml:space="preserve">      Прогноз социально-экономического развития Рогнединского муниципального района Брянской области </w:t>
      </w:r>
      <w:r w:rsidRPr="0001136A">
        <w:rPr>
          <w:rFonts w:ascii="Times New Roman" w:hAnsi="Times New Roman" w:cs="Times New Roman"/>
          <w:bCs/>
          <w:sz w:val="28"/>
          <w:szCs w:val="28"/>
        </w:rPr>
        <w:t>на 2022 год и на плановый период 2023 и  2024 годов</w:t>
      </w:r>
      <w:r w:rsidRPr="0001136A">
        <w:rPr>
          <w:rFonts w:ascii="Times New Roman" w:hAnsi="Times New Roman" w:cs="Times New Roman"/>
          <w:sz w:val="28"/>
          <w:szCs w:val="28"/>
        </w:rPr>
        <w:t xml:space="preserve"> разработан на вариативной основе в составе базового и консервативного вариантов. </w:t>
      </w:r>
    </w:p>
    <w:p w:rsidR="0033485D" w:rsidRPr="0001136A" w:rsidRDefault="0033485D" w:rsidP="0033485D">
      <w:pPr>
        <w:keepNext/>
        <w:ind w:left="57"/>
        <w:rPr>
          <w:rFonts w:ascii="Times New Roman" w:hAnsi="Times New Roman" w:cs="Times New Roman"/>
          <w:sz w:val="28"/>
          <w:szCs w:val="28"/>
        </w:rPr>
      </w:pPr>
      <w:r w:rsidRPr="0001136A">
        <w:rPr>
          <w:rFonts w:ascii="Times New Roman" w:hAnsi="Times New Roman" w:cs="Times New Roman"/>
          <w:sz w:val="28"/>
          <w:szCs w:val="28"/>
        </w:rPr>
        <w:t xml:space="preserve">       Пояснительная записка к прогнозу сформирована по показателям базового варианта прогноза.</w:t>
      </w:r>
    </w:p>
    <w:p w:rsidR="0033485D" w:rsidRDefault="0033485D" w:rsidP="0033485D">
      <w:pPr>
        <w:pStyle w:val="2"/>
        <w:keepNext/>
        <w:ind w:left="57"/>
        <w:rPr>
          <w:bCs w:val="0"/>
          <w:sz w:val="28"/>
          <w:szCs w:val="28"/>
        </w:rPr>
      </w:pPr>
    </w:p>
    <w:p w:rsidR="001D7854" w:rsidRDefault="001D7854" w:rsidP="0033485D">
      <w:pPr>
        <w:pStyle w:val="2"/>
        <w:keepNext/>
        <w:ind w:left="57"/>
        <w:rPr>
          <w:bCs w:val="0"/>
          <w:sz w:val="28"/>
          <w:szCs w:val="28"/>
        </w:rPr>
      </w:pPr>
    </w:p>
    <w:p w:rsidR="00963FE1" w:rsidRDefault="00963FE1" w:rsidP="0033485D">
      <w:pPr>
        <w:pStyle w:val="2"/>
        <w:keepNext/>
        <w:ind w:left="57"/>
        <w:rPr>
          <w:bCs w:val="0"/>
          <w:sz w:val="28"/>
          <w:szCs w:val="28"/>
        </w:rPr>
      </w:pPr>
    </w:p>
    <w:p w:rsidR="00963FE1" w:rsidRDefault="00963FE1" w:rsidP="0033485D">
      <w:pPr>
        <w:pStyle w:val="2"/>
        <w:keepNext/>
        <w:ind w:left="57"/>
        <w:rPr>
          <w:bCs w:val="0"/>
          <w:sz w:val="28"/>
          <w:szCs w:val="28"/>
        </w:rPr>
      </w:pPr>
    </w:p>
    <w:p w:rsidR="001D7854" w:rsidRPr="0001136A" w:rsidRDefault="001D7854" w:rsidP="0033485D">
      <w:pPr>
        <w:pStyle w:val="2"/>
        <w:keepNext/>
        <w:ind w:left="57"/>
        <w:rPr>
          <w:bCs w:val="0"/>
          <w:sz w:val="28"/>
          <w:szCs w:val="28"/>
        </w:rPr>
      </w:pPr>
    </w:p>
    <w:p w:rsidR="001D7854" w:rsidRPr="0001136A" w:rsidRDefault="001D7854" w:rsidP="001D7854">
      <w:pPr>
        <w:keepNext/>
        <w:ind w:left="57"/>
        <w:rPr>
          <w:rFonts w:ascii="Times New Roman" w:hAnsi="Times New Roman" w:cs="Times New Roman"/>
          <w:color w:val="000000"/>
          <w:sz w:val="28"/>
          <w:szCs w:val="28"/>
        </w:rPr>
      </w:pPr>
      <w:r w:rsidRPr="0001136A">
        <w:rPr>
          <w:rFonts w:ascii="Times New Roman" w:hAnsi="Times New Roman" w:cs="Times New Roman"/>
          <w:color w:val="000000"/>
          <w:sz w:val="28"/>
          <w:szCs w:val="28"/>
        </w:rPr>
        <w:t>Начальник отдела экономики,</w:t>
      </w:r>
    </w:p>
    <w:p w:rsidR="001D7854" w:rsidRPr="0001136A" w:rsidRDefault="001D7854" w:rsidP="001D7854">
      <w:pPr>
        <w:keepNext/>
        <w:ind w:left="57"/>
        <w:rPr>
          <w:rFonts w:ascii="Times New Roman" w:hAnsi="Times New Roman" w:cs="Times New Roman"/>
          <w:color w:val="000000"/>
          <w:sz w:val="28"/>
          <w:szCs w:val="28"/>
        </w:rPr>
      </w:pPr>
      <w:r w:rsidRPr="0001136A">
        <w:rPr>
          <w:rFonts w:ascii="Times New Roman" w:hAnsi="Times New Roman" w:cs="Times New Roman"/>
          <w:color w:val="000000"/>
          <w:sz w:val="28"/>
          <w:szCs w:val="28"/>
        </w:rPr>
        <w:t>анализа   и прогнозирования</w:t>
      </w:r>
    </w:p>
    <w:p w:rsidR="001D7854" w:rsidRPr="0001136A" w:rsidRDefault="001D7854" w:rsidP="001D7854">
      <w:pPr>
        <w:keepNext/>
        <w:ind w:left="57"/>
        <w:rPr>
          <w:rFonts w:ascii="Times New Roman" w:hAnsi="Times New Roman" w:cs="Times New Roman"/>
          <w:sz w:val="28"/>
          <w:szCs w:val="28"/>
        </w:rPr>
      </w:pPr>
      <w:r w:rsidRPr="0001136A">
        <w:rPr>
          <w:rFonts w:ascii="Times New Roman" w:hAnsi="Times New Roman" w:cs="Times New Roman"/>
          <w:color w:val="000000"/>
          <w:sz w:val="28"/>
          <w:szCs w:val="28"/>
        </w:rPr>
        <w:t>администрации Рогнединского района                                         Т.П. Пунтус</w:t>
      </w:r>
    </w:p>
    <w:p w:rsidR="00C81042" w:rsidRDefault="00C81042"/>
    <w:sectPr w:rsidR="00C810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694C"/>
    <w:rsid w:val="00031AFB"/>
    <w:rsid w:val="001375C5"/>
    <w:rsid w:val="001D7854"/>
    <w:rsid w:val="0021694C"/>
    <w:rsid w:val="003104B2"/>
    <w:rsid w:val="0033485D"/>
    <w:rsid w:val="00411849"/>
    <w:rsid w:val="007363E2"/>
    <w:rsid w:val="007F5381"/>
    <w:rsid w:val="00963FE1"/>
    <w:rsid w:val="00C7611B"/>
    <w:rsid w:val="00C81042"/>
    <w:rsid w:val="00CF4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33485D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33485D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33485D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33485D"/>
    <w:rPr>
      <w:sz w:val="16"/>
      <w:szCs w:val="16"/>
    </w:rPr>
  </w:style>
  <w:style w:type="paragraph" w:styleId="a3">
    <w:name w:val="Body Text"/>
    <w:basedOn w:val="a"/>
    <w:link w:val="a4"/>
    <w:uiPriority w:val="99"/>
    <w:semiHidden/>
    <w:unhideWhenUsed/>
    <w:rsid w:val="0033485D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33485D"/>
  </w:style>
  <w:style w:type="paragraph" w:styleId="a5">
    <w:name w:val="Body Text First Indent"/>
    <w:basedOn w:val="a3"/>
    <w:link w:val="a6"/>
    <w:uiPriority w:val="99"/>
    <w:semiHidden/>
    <w:unhideWhenUsed/>
    <w:rsid w:val="0033485D"/>
    <w:pPr>
      <w:spacing w:after="0"/>
      <w:ind w:firstLine="360"/>
    </w:pPr>
  </w:style>
  <w:style w:type="character" w:customStyle="1" w:styleId="a6">
    <w:name w:val="Красная строка Знак"/>
    <w:basedOn w:val="a4"/>
    <w:link w:val="a5"/>
    <w:uiPriority w:val="99"/>
    <w:semiHidden/>
    <w:rsid w:val="0033485D"/>
  </w:style>
  <w:style w:type="paragraph" w:styleId="31">
    <w:name w:val="Body Text Indent 3"/>
    <w:basedOn w:val="a"/>
    <w:link w:val="32"/>
    <w:rsid w:val="0033485D"/>
    <w:pPr>
      <w:spacing w:after="120"/>
      <w:ind w:left="283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33485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963FE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63FE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33485D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33485D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33485D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33485D"/>
    <w:rPr>
      <w:sz w:val="16"/>
      <w:szCs w:val="16"/>
    </w:rPr>
  </w:style>
  <w:style w:type="paragraph" w:styleId="a3">
    <w:name w:val="Body Text"/>
    <w:basedOn w:val="a"/>
    <w:link w:val="a4"/>
    <w:uiPriority w:val="99"/>
    <w:semiHidden/>
    <w:unhideWhenUsed/>
    <w:rsid w:val="0033485D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33485D"/>
  </w:style>
  <w:style w:type="paragraph" w:styleId="a5">
    <w:name w:val="Body Text First Indent"/>
    <w:basedOn w:val="a3"/>
    <w:link w:val="a6"/>
    <w:uiPriority w:val="99"/>
    <w:semiHidden/>
    <w:unhideWhenUsed/>
    <w:rsid w:val="0033485D"/>
    <w:pPr>
      <w:spacing w:after="0"/>
      <w:ind w:firstLine="360"/>
    </w:pPr>
  </w:style>
  <w:style w:type="character" w:customStyle="1" w:styleId="a6">
    <w:name w:val="Красная строка Знак"/>
    <w:basedOn w:val="a4"/>
    <w:link w:val="a5"/>
    <w:uiPriority w:val="99"/>
    <w:semiHidden/>
    <w:rsid w:val="0033485D"/>
  </w:style>
  <w:style w:type="paragraph" w:styleId="31">
    <w:name w:val="Body Text Indent 3"/>
    <w:basedOn w:val="a"/>
    <w:link w:val="32"/>
    <w:rsid w:val="0033485D"/>
    <w:pPr>
      <w:spacing w:after="120"/>
      <w:ind w:left="283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33485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963FE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63FE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967</Words>
  <Characters>5512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economika</dc:creator>
  <cp:keywords/>
  <dc:description/>
  <cp:lastModifiedBy>economika</cp:lastModifiedBy>
  <cp:revision>11</cp:revision>
  <cp:lastPrinted>2021-11-09T14:31:00Z</cp:lastPrinted>
  <dcterms:created xsi:type="dcterms:W3CDTF">2021-11-09T14:06:00Z</dcterms:created>
  <dcterms:modified xsi:type="dcterms:W3CDTF">2021-11-10T06:59:00Z</dcterms:modified>
</cp:coreProperties>
</file>